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CE3" w:rsidRDefault="00741CE3" w:rsidP="00741CE3">
      <w:pPr>
        <w:jc w:val="center"/>
        <w:rPr>
          <w:rFonts w:ascii="Arial" w:hAnsi="Arial" w:cs="Arial"/>
          <w:b/>
          <w:lang w:val="es-ES"/>
        </w:rPr>
      </w:pPr>
      <w:r w:rsidRPr="00915E14">
        <w:rPr>
          <w:rFonts w:ascii="Arial" w:hAnsi="Arial" w:cs="Arial"/>
          <w:b/>
          <w:lang w:val="es-ES"/>
        </w:rPr>
        <w:t>ESCUELA Y FAMILIA/AMBIENTE ESCOLAR</w:t>
      </w:r>
    </w:p>
    <w:p w:rsidR="00310612" w:rsidRDefault="00310612" w:rsidP="00741CE3">
      <w:pPr>
        <w:jc w:val="center"/>
        <w:rPr>
          <w:rFonts w:ascii="Arial" w:hAnsi="Arial" w:cs="Arial"/>
          <w:b/>
          <w:lang w:val="es-ES"/>
        </w:rPr>
      </w:pPr>
    </w:p>
    <w:p w:rsidR="00310612" w:rsidRPr="00915E14" w:rsidRDefault="00310612" w:rsidP="00310612">
      <w:pPr>
        <w:spacing w:line="276" w:lineRule="auto"/>
        <w:rPr>
          <w:rFonts w:ascii="Arial" w:hAnsi="Arial" w:cs="Arial"/>
        </w:rPr>
      </w:pPr>
      <w:r w:rsidRPr="00915E14">
        <w:rPr>
          <w:rFonts w:ascii="Arial" w:hAnsi="Arial" w:cs="Arial"/>
          <w:b/>
        </w:rPr>
        <w:t>ACTIVIDAD</w:t>
      </w:r>
      <w:r w:rsidRPr="00915E14">
        <w:rPr>
          <w:rFonts w:ascii="Arial" w:hAnsi="Arial" w:cs="Arial"/>
        </w:rPr>
        <w:t xml:space="preserve">: Para ser aplicada por las y los docentes        </w:t>
      </w:r>
    </w:p>
    <w:p w:rsidR="00310612" w:rsidRPr="00915E14" w:rsidRDefault="00310612" w:rsidP="00310612">
      <w:pPr>
        <w:spacing w:line="276" w:lineRule="auto"/>
        <w:rPr>
          <w:rFonts w:ascii="Arial" w:hAnsi="Arial" w:cs="Arial"/>
        </w:rPr>
      </w:pPr>
    </w:p>
    <w:p w:rsidR="00310612" w:rsidRPr="00915E14" w:rsidRDefault="00310612" w:rsidP="00310612">
      <w:pPr>
        <w:spacing w:line="276" w:lineRule="auto"/>
        <w:rPr>
          <w:rFonts w:ascii="Arial" w:hAnsi="Arial" w:cs="Arial"/>
        </w:rPr>
      </w:pPr>
      <w:r w:rsidRPr="00915E14">
        <w:rPr>
          <w:rFonts w:ascii="Arial" w:hAnsi="Arial" w:cs="Arial"/>
          <w:b/>
        </w:rPr>
        <w:t>TÍTULO</w:t>
      </w:r>
      <w:r w:rsidRPr="00915E14">
        <w:rPr>
          <w:rFonts w:ascii="Arial" w:hAnsi="Arial" w:cs="Arial"/>
        </w:rPr>
        <w:t xml:space="preserve">: </w:t>
      </w:r>
      <w:r w:rsidRPr="00915E14">
        <w:rPr>
          <w:rFonts w:ascii="Arial" w:hAnsi="Arial" w:cs="Arial"/>
          <w:b/>
          <w:highlight w:val="yellow"/>
        </w:rPr>
        <w:t>Te escucho…</w:t>
      </w:r>
    </w:p>
    <w:p w:rsidR="00310612" w:rsidRPr="00915E14" w:rsidRDefault="00310612" w:rsidP="00310612">
      <w:pPr>
        <w:spacing w:line="276" w:lineRule="auto"/>
        <w:rPr>
          <w:rFonts w:ascii="Arial" w:hAnsi="Arial" w:cs="Arial"/>
          <w:b/>
        </w:rPr>
      </w:pPr>
    </w:p>
    <w:p w:rsidR="00310612" w:rsidRPr="00915E14" w:rsidRDefault="00310612" w:rsidP="00310612">
      <w:pPr>
        <w:spacing w:line="276" w:lineRule="auto"/>
        <w:rPr>
          <w:rFonts w:ascii="Arial" w:hAnsi="Arial" w:cs="Arial"/>
        </w:rPr>
      </w:pPr>
      <w:r w:rsidRPr="00915E14">
        <w:rPr>
          <w:rFonts w:ascii="Arial" w:hAnsi="Arial" w:cs="Arial"/>
          <w:b/>
        </w:rPr>
        <w:t>DIMENSIÓN</w:t>
      </w:r>
      <w:r w:rsidRPr="00915E14">
        <w:rPr>
          <w:rFonts w:ascii="Arial" w:hAnsi="Arial" w:cs="Arial"/>
        </w:rPr>
        <w:t>: Escuela y Familia</w:t>
      </w:r>
    </w:p>
    <w:p w:rsidR="00310612" w:rsidRPr="00915E14" w:rsidRDefault="00310612" w:rsidP="00310612">
      <w:pPr>
        <w:spacing w:line="276" w:lineRule="auto"/>
        <w:rPr>
          <w:rFonts w:ascii="Arial" w:hAnsi="Arial" w:cs="Arial"/>
        </w:rPr>
      </w:pPr>
    </w:p>
    <w:p w:rsidR="00310612" w:rsidRPr="00915E14" w:rsidRDefault="00310612" w:rsidP="00310612">
      <w:pPr>
        <w:spacing w:line="276" w:lineRule="auto"/>
        <w:rPr>
          <w:rFonts w:ascii="Arial" w:hAnsi="Arial" w:cs="Arial"/>
        </w:rPr>
      </w:pPr>
      <w:r w:rsidRPr="00915E14">
        <w:rPr>
          <w:rFonts w:ascii="Arial" w:hAnsi="Arial" w:cs="Arial"/>
          <w:b/>
        </w:rPr>
        <w:t>SUBDIMENSIÓN</w:t>
      </w:r>
      <w:r w:rsidRPr="00915E14">
        <w:rPr>
          <w:rFonts w:ascii="Arial" w:hAnsi="Arial" w:cs="Arial"/>
        </w:rPr>
        <w:t>: Escuela</w:t>
      </w:r>
    </w:p>
    <w:p w:rsidR="00310612" w:rsidRPr="00915E14" w:rsidRDefault="00310612" w:rsidP="00310612">
      <w:pPr>
        <w:spacing w:line="276" w:lineRule="auto"/>
        <w:rPr>
          <w:rFonts w:ascii="Arial" w:hAnsi="Arial" w:cs="Arial"/>
        </w:rPr>
      </w:pPr>
    </w:p>
    <w:p w:rsidR="00310612" w:rsidRPr="00915E14" w:rsidRDefault="00310612" w:rsidP="00310612">
      <w:pPr>
        <w:spacing w:line="276" w:lineRule="auto"/>
        <w:rPr>
          <w:rFonts w:ascii="Arial" w:hAnsi="Arial" w:cs="Arial"/>
        </w:rPr>
      </w:pPr>
      <w:r w:rsidRPr="00915E14">
        <w:rPr>
          <w:rFonts w:ascii="Arial" w:hAnsi="Arial" w:cs="Arial"/>
          <w:b/>
        </w:rPr>
        <w:t>LÍNEA DE ACCIÓN</w:t>
      </w:r>
      <w:r w:rsidRPr="00915E14">
        <w:rPr>
          <w:rFonts w:ascii="Arial" w:hAnsi="Arial" w:cs="Arial"/>
        </w:rPr>
        <w:t>: Formación</w:t>
      </w:r>
    </w:p>
    <w:p w:rsidR="00310612" w:rsidRPr="00915E14" w:rsidRDefault="00310612" w:rsidP="00310612">
      <w:pPr>
        <w:spacing w:line="276" w:lineRule="auto"/>
        <w:rPr>
          <w:rFonts w:ascii="Arial" w:hAnsi="Arial" w:cs="Arial"/>
        </w:rPr>
      </w:pPr>
    </w:p>
    <w:p w:rsidR="00310612" w:rsidRPr="00915E14" w:rsidRDefault="00310612" w:rsidP="00310612">
      <w:pPr>
        <w:spacing w:line="276" w:lineRule="auto"/>
        <w:rPr>
          <w:rFonts w:ascii="Arial" w:hAnsi="Arial" w:cs="Arial"/>
        </w:rPr>
      </w:pPr>
      <w:r w:rsidRPr="00915E14">
        <w:rPr>
          <w:rFonts w:ascii="Arial" w:hAnsi="Arial" w:cs="Arial"/>
          <w:b/>
        </w:rPr>
        <w:t>UBICACIÓN</w:t>
      </w:r>
      <w:r w:rsidRPr="00915E14">
        <w:rPr>
          <w:rFonts w:ascii="Arial" w:hAnsi="Arial" w:cs="Arial"/>
        </w:rPr>
        <w:t>: Curricular</w:t>
      </w:r>
    </w:p>
    <w:p w:rsidR="00310612" w:rsidRPr="00915E14" w:rsidRDefault="00310612" w:rsidP="00310612">
      <w:pPr>
        <w:spacing w:line="276" w:lineRule="auto"/>
        <w:rPr>
          <w:rFonts w:ascii="Arial" w:hAnsi="Arial" w:cs="Arial"/>
        </w:rPr>
      </w:pPr>
    </w:p>
    <w:p w:rsidR="00310612" w:rsidRPr="00915E14" w:rsidRDefault="00310612" w:rsidP="00310612">
      <w:pPr>
        <w:rPr>
          <w:rFonts w:ascii="Arial" w:hAnsi="Arial" w:cs="Arial"/>
          <w:b/>
        </w:rPr>
      </w:pPr>
      <w:r w:rsidRPr="00915E14">
        <w:rPr>
          <w:rFonts w:ascii="Arial" w:hAnsi="Arial" w:cs="Arial"/>
          <w:b/>
        </w:rPr>
        <w:t>COMPETENCIAS QUE SE PROPONEN DESARROLLAR:</w:t>
      </w:r>
      <w:r w:rsidRPr="00915E14">
        <w:rPr>
          <w:rFonts w:ascii="Arial" w:hAnsi="Arial" w:cs="Arial"/>
        </w:rPr>
        <w:t xml:space="preserve"> </w:t>
      </w:r>
      <w:r w:rsidRPr="00915E14">
        <w:rPr>
          <w:rFonts w:ascii="Arial" w:hAnsi="Arial" w:cs="Arial"/>
          <w:b/>
          <w:highlight w:val="cyan"/>
        </w:rPr>
        <w:t>Comunicación y asertividad</w:t>
      </w:r>
    </w:p>
    <w:p w:rsidR="00310612" w:rsidRPr="00915E14" w:rsidRDefault="00310612" w:rsidP="00310612">
      <w:pPr>
        <w:spacing w:line="276" w:lineRule="auto"/>
        <w:rPr>
          <w:rFonts w:ascii="Arial" w:hAnsi="Arial" w:cs="Arial"/>
        </w:rPr>
      </w:pPr>
    </w:p>
    <w:p w:rsidR="00310612" w:rsidRPr="00915E14" w:rsidRDefault="00310612" w:rsidP="00310612">
      <w:pPr>
        <w:spacing w:line="276" w:lineRule="auto"/>
        <w:rPr>
          <w:rFonts w:ascii="Arial" w:hAnsi="Arial" w:cs="Arial"/>
        </w:rPr>
      </w:pPr>
      <w:r w:rsidRPr="00915E14">
        <w:rPr>
          <w:rFonts w:ascii="Arial" w:hAnsi="Arial" w:cs="Arial"/>
          <w:b/>
        </w:rPr>
        <w:t>DIRIGIDA A</w:t>
      </w:r>
      <w:r w:rsidRPr="00915E14">
        <w:rPr>
          <w:rFonts w:ascii="Arial" w:hAnsi="Arial" w:cs="Arial"/>
        </w:rPr>
        <w:t>: Estudiantes</w:t>
      </w:r>
    </w:p>
    <w:p w:rsidR="00310612" w:rsidRPr="00915E14" w:rsidRDefault="00310612" w:rsidP="00310612">
      <w:pPr>
        <w:spacing w:line="276" w:lineRule="auto"/>
        <w:rPr>
          <w:rFonts w:ascii="Arial" w:hAnsi="Arial" w:cs="Arial"/>
        </w:rPr>
      </w:pPr>
    </w:p>
    <w:p w:rsidR="00310612" w:rsidRPr="00915E14" w:rsidRDefault="00310612" w:rsidP="00310612">
      <w:pPr>
        <w:spacing w:line="276" w:lineRule="auto"/>
        <w:rPr>
          <w:rFonts w:ascii="Arial" w:hAnsi="Arial" w:cs="Arial"/>
        </w:rPr>
      </w:pPr>
      <w:r w:rsidRPr="00915E14">
        <w:rPr>
          <w:rFonts w:ascii="Arial" w:hAnsi="Arial" w:cs="Arial"/>
        </w:rPr>
        <w:t xml:space="preserve">DURACIÓN APROXIMADA: </w:t>
      </w:r>
      <w:r w:rsidRPr="00915E14">
        <w:rPr>
          <w:rFonts w:ascii="Arial" w:hAnsi="Arial" w:cs="Arial"/>
          <w:b/>
        </w:rPr>
        <w:t>60 minutos</w:t>
      </w:r>
    </w:p>
    <w:p w:rsidR="00310612" w:rsidRPr="00915E14" w:rsidRDefault="00310612" w:rsidP="00310612">
      <w:pPr>
        <w:spacing w:line="276" w:lineRule="auto"/>
        <w:rPr>
          <w:rFonts w:ascii="Arial" w:hAnsi="Arial" w:cs="Arial"/>
        </w:rPr>
      </w:pPr>
    </w:p>
    <w:p w:rsidR="00310612" w:rsidRPr="00915E14" w:rsidRDefault="00310612" w:rsidP="00310612">
      <w:pPr>
        <w:jc w:val="right"/>
        <w:rPr>
          <w:rFonts w:ascii="Arial" w:hAnsi="Arial" w:cs="Arial"/>
          <w:b/>
        </w:rPr>
      </w:pPr>
      <w:r w:rsidRPr="00915E14">
        <w:rPr>
          <w:rFonts w:ascii="Arial" w:hAnsi="Arial" w:cs="Arial"/>
          <w:b/>
        </w:rPr>
        <w:t>Nota: Impartir previamente la sesión “Somos diferentes…”</w:t>
      </w:r>
    </w:p>
    <w:p w:rsidR="00310612" w:rsidRPr="00915E14" w:rsidRDefault="00310612" w:rsidP="00310612">
      <w:pPr>
        <w:jc w:val="right"/>
        <w:rPr>
          <w:rFonts w:ascii="Arial" w:hAnsi="Arial" w:cs="Arial"/>
        </w:rPr>
      </w:pPr>
    </w:p>
    <w:p w:rsidR="00310612" w:rsidRPr="00915E14" w:rsidRDefault="00310612" w:rsidP="00310612">
      <w:pPr>
        <w:spacing w:line="276" w:lineRule="auto"/>
        <w:rPr>
          <w:rFonts w:ascii="Arial" w:hAnsi="Arial" w:cs="Arial"/>
        </w:rPr>
      </w:pPr>
      <w:r w:rsidRPr="00915E14">
        <w:rPr>
          <w:rFonts w:ascii="Arial" w:hAnsi="Arial" w:cs="Arial"/>
          <w:b/>
        </w:rPr>
        <w:t>PROPÓSITOS</w:t>
      </w:r>
      <w:r w:rsidRPr="00915E14">
        <w:rPr>
          <w:rFonts w:ascii="Arial" w:hAnsi="Arial" w:cs="Arial"/>
        </w:rPr>
        <w:t>:</w:t>
      </w:r>
    </w:p>
    <w:p w:rsidR="00310612" w:rsidRPr="00915E14" w:rsidRDefault="00310612" w:rsidP="00310612">
      <w:pPr>
        <w:rPr>
          <w:rFonts w:ascii="Arial" w:hAnsi="Arial" w:cs="Arial"/>
        </w:rPr>
      </w:pPr>
    </w:p>
    <w:p w:rsidR="00310612" w:rsidRPr="00915E14" w:rsidRDefault="00310612" w:rsidP="00310612">
      <w:pPr>
        <w:numPr>
          <w:ilvl w:val="0"/>
          <w:numId w:val="17"/>
        </w:numPr>
        <w:ind w:left="33" w:firstLine="0"/>
        <w:rPr>
          <w:rFonts w:ascii="Arial" w:hAnsi="Arial" w:cs="Arial"/>
        </w:rPr>
      </w:pPr>
      <w:bookmarkStart w:id="0" w:name="_GoBack"/>
      <w:r w:rsidRPr="00915E14">
        <w:rPr>
          <w:rFonts w:ascii="Arial" w:hAnsi="Arial" w:cs="Arial"/>
        </w:rPr>
        <w:t xml:space="preserve">Reflexionar y ejercitarse en torno a la escucha activa y el preguntar, como elementos básicos para entender  y </w:t>
      </w:r>
      <w:r w:rsidRPr="00915E14">
        <w:rPr>
          <w:rFonts w:ascii="Arial" w:hAnsi="Arial" w:cs="Arial"/>
          <w:b/>
        </w:rPr>
        <w:t>comunicarse</w:t>
      </w:r>
      <w:r w:rsidRPr="00915E14">
        <w:rPr>
          <w:rFonts w:ascii="Arial" w:hAnsi="Arial" w:cs="Arial"/>
        </w:rPr>
        <w:t xml:space="preserve"> mejor con los demás en la escuela.</w:t>
      </w:r>
    </w:p>
    <w:bookmarkEnd w:id="0"/>
    <w:p w:rsidR="00310612" w:rsidRPr="00915E14" w:rsidRDefault="00310612" w:rsidP="00310612">
      <w:pPr>
        <w:rPr>
          <w:rFonts w:ascii="Arial" w:hAnsi="Arial" w:cs="Arial"/>
        </w:rPr>
      </w:pPr>
    </w:p>
    <w:p w:rsidR="00310612" w:rsidRPr="00915E14" w:rsidRDefault="00310612" w:rsidP="00310612">
      <w:pPr>
        <w:rPr>
          <w:rFonts w:ascii="Arial" w:hAnsi="Arial" w:cs="Arial"/>
          <w:lang w:val="es-ES_tradnl"/>
        </w:rPr>
      </w:pPr>
      <w:r w:rsidRPr="00915E14">
        <w:rPr>
          <w:rFonts w:ascii="Arial" w:hAnsi="Arial" w:cs="Arial"/>
          <w:b/>
          <w:lang w:val="es-ES_tradnl"/>
        </w:rPr>
        <w:t>PREPARACIÓN</w:t>
      </w:r>
      <w:r w:rsidRPr="00915E14">
        <w:rPr>
          <w:rFonts w:ascii="Arial" w:hAnsi="Arial" w:cs="Arial"/>
          <w:lang w:val="es-ES_tradnl"/>
        </w:rPr>
        <w:t xml:space="preserve">: </w:t>
      </w:r>
    </w:p>
    <w:p w:rsidR="00310612" w:rsidRPr="00915E14" w:rsidRDefault="00310612" w:rsidP="00310612">
      <w:pPr>
        <w:rPr>
          <w:rFonts w:ascii="Arial" w:hAnsi="Arial" w:cs="Arial"/>
          <w:lang w:val="es-ES_tradnl"/>
        </w:rPr>
      </w:pPr>
    </w:p>
    <w:p w:rsidR="00310612" w:rsidRPr="00915E14" w:rsidRDefault="00310612" w:rsidP="00310612">
      <w:pPr>
        <w:rPr>
          <w:rFonts w:ascii="Arial" w:hAnsi="Arial" w:cs="Arial"/>
          <w:lang w:val="es-ES_tradnl"/>
        </w:rPr>
      </w:pPr>
      <w:r w:rsidRPr="00915E14">
        <w:rPr>
          <w:rFonts w:ascii="Arial" w:hAnsi="Arial" w:cs="Arial"/>
          <w:lang w:val="es-ES_tradnl"/>
        </w:rPr>
        <w:t>El facilitador tendrá listo:</w:t>
      </w:r>
    </w:p>
    <w:p w:rsidR="00310612" w:rsidRPr="00915E14" w:rsidRDefault="00310612" w:rsidP="00310612">
      <w:pPr>
        <w:numPr>
          <w:ilvl w:val="0"/>
          <w:numId w:val="17"/>
        </w:numPr>
        <w:jc w:val="both"/>
        <w:rPr>
          <w:rFonts w:ascii="Arial" w:hAnsi="Arial" w:cs="Arial"/>
          <w:lang w:val="es-ES_tradnl"/>
        </w:rPr>
      </w:pPr>
      <w:r w:rsidRPr="00915E14">
        <w:rPr>
          <w:rFonts w:ascii="Arial" w:hAnsi="Arial" w:cs="Arial"/>
          <w:lang w:val="es-ES_tradnl"/>
        </w:rPr>
        <w:t>Apoyo visual: objetivo de la sesión</w:t>
      </w:r>
    </w:p>
    <w:p w:rsidR="00310612" w:rsidRPr="00915E14" w:rsidRDefault="00310612" w:rsidP="00310612">
      <w:pPr>
        <w:numPr>
          <w:ilvl w:val="0"/>
          <w:numId w:val="17"/>
        </w:numPr>
        <w:jc w:val="both"/>
        <w:rPr>
          <w:rFonts w:ascii="Arial" w:hAnsi="Arial" w:cs="Arial"/>
          <w:lang w:val="es-ES_tradnl"/>
        </w:rPr>
      </w:pPr>
      <w:r w:rsidRPr="00915E14">
        <w:rPr>
          <w:rFonts w:ascii="Arial" w:hAnsi="Arial" w:cs="Arial"/>
          <w:lang w:val="es-ES_tradnl"/>
        </w:rPr>
        <w:t>Apoyo visual: mensaje para la actividad “El rumor”</w:t>
      </w:r>
    </w:p>
    <w:p w:rsidR="00310612" w:rsidRPr="00915E14" w:rsidRDefault="00310612" w:rsidP="00310612">
      <w:pPr>
        <w:numPr>
          <w:ilvl w:val="0"/>
          <w:numId w:val="17"/>
        </w:numPr>
        <w:jc w:val="both"/>
        <w:rPr>
          <w:rFonts w:ascii="Arial" w:hAnsi="Arial" w:cs="Arial"/>
          <w:lang w:val="es-ES_tradnl"/>
        </w:rPr>
      </w:pPr>
      <w:r w:rsidRPr="00915E14">
        <w:rPr>
          <w:rFonts w:ascii="Arial" w:hAnsi="Arial" w:cs="Arial"/>
          <w:lang w:val="es-ES_tradnl"/>
        </w:rPr>
        <w:t>Apoyo visual: Características de la escucha activa</w:t>
      </w:r>
    </w:p>
    <w:p w:rsidR="00310612" w:rsidRPr="00915E14" w:rsidRDefault="00310612" w:rsidP="00310612">
      <w:pPr>
        <w:numPr>
          <w:ilvl w:val="0"/>
          <w:numId w:val="17"/>
        </w:numPr>
        <w:jc w:val="both"/>
        <w:rPr>
          <w:rFonts w:ascii="Arial" w:hAnsi="Arial" w:cs="Arial"/>
          <w:lang w:val="es-ES_tradnl"/>
        </w:rPr>
      </w:pPr>
      <w:proofErr w:type="spellStart"/>
      <w:r w:rsidRPr="00915E14">
        <w:rPr>
          <w:rFonts w:ascii="Arial" w:hAnsi="Arial" w:cs="Arial"/>
          <w:lang w:val="es-ES_tradnl"/>
        </w:rPr>
        <w:t>Rotafolios</w:t>
      </w:r>
      <w:proofErr w:type="spellEnd"/>
    </w:p>
    <w:p w:rsidR="00310612" w:rsidRPr="00915E14" w:rsidRDefault="00310612" w:rsidP="00310612">
      <w:pPr>
        <w:numPr>
          <w:ilvl w:val="0"/>
          <w:numId w:val="17"/>
        </w:numPr>
        <w:jc w:val="both"/>
        <w:rPr>
          <w:rFonts w:ascii="Arial" w:hAnsi="Arial" w:cs="Arial"/>
          <w:lang w:val="es-ES_tradnl"/>
        </w:rPr>
      </w:pPr>
      <w:r w:rsidRPr="00915E14">
        <w:rPr>
          <w:rFonts w:ascii="Arial" w:hAnsi="Arial" w:cs="Arial"/>
          <w:lang w:val="es-ES_tradnl"/>
        </w:rPr>
        <w:t>Plumones</w:t>
      </w:r>
    </w:p>
    <w:p w:rsidR="00310612" w:rsidRPr="00915E14" w:rsidRDefault="00310612" w:rsidP="00310612">
      <w:pPr>
        <w:numPr>
          <w:ilvl w:val="0"/>
          <w:numId w:val="17"/>
        </w:numPr>
        <w:jc w:val="both"/>
        <w:rPr>
          <w:rFonts w:ascii="Arial" w:hAnsi="Arial" w:cs="Arial"/>
          <w:lang w:val="es-ES_tradnl"/>
        </w:rPr>
      </w:pPr>
      <w:proofErr w:type="spellStart"/>
      <w:r w:rsidRPr="00915E14">
        <w:rPr>
          <w:rFonts w:ascii="Arial" w:hAnsi="Arial" w:cs="Arial"/>
          <w:lang w:val="es-ES_tradnl"/>
        </w:rPr>
        <w:t>Maskin</w:t>
      </w:r>
      <w:proofErr w:type="spellEnd"/>
      <w:r w:rsidRPr="00915E14">
        <w:rPr>
          <w:rFonts w:ascii="Arial" w:hAnsi="Arial" w:cs="Arial"/>
          <w:lang w:val="es-ES_tradnl"/>
        </w:rPr>
        <w:t xml:space="preserve"> Tape</w:t>
      </w:r>
    </w:p>
    <w:p w:rsidR="00310612" w:rsidRPr="00915E14" w:rsidRDefault="00310612" w:rsidP="00310612">
      <w:pPr>
        <w:rPr>
          <w:rFonts w:ascii="Arial" w:hAnsi="Arial" w:cs="Arial"/>
          <w:lang w:val="es-ES_tradnl"/>
        </w:rPr>
      </w:pPr>
    </w:p>
    <w:p w:rsidR="00310612" w:rsidRPr="00915E14" w:rsidRDefault="00310612" w:rsidP="00310612">
      <w:pPr>
        <w:rPr>
          <w:rFonts w:ascii="Arial" w:hAnsi="Arial" w:cs="Arial"/>
          <w:lang w:val="es-ES_tradnl"/>
        </w:rPr>
      </w:pPr>
    </w:p>
    <w:tbl>
      <w:tblPr>
        <w:tblW w:w="9606" w:type="dxa"/>
        <w:tblBorders>
          <w:left w:val="single" w:sz="4" w:space="0" w:color="000000"/>
          <w:bottom w:val="single" w:sz="4" w:space="0" w:color="000000"/>
          <w:right w:val="single" w:sz="4" w:space="0" w:color="000000"/>
        </w:tblBorders>
        <w:tblLook w:val="04A0" w:firstRow="1" w:lastRow="0" w:firstColumn="1" w:lastColumn="0" w:noHBand="0" w:noVBand="1"/>
      </w:tblPr>
      <w:tblGrid>
        <w:gridCol w:w="9606"/>
      </w:tblGrid>
      <w:tr w:rsidR="00310612" w:rsidRPr="00915E14" w:rsidTr="00FA1CB8">
        <w:tc>
          <w:tcPr>
            <w:tcW w:w="9606" w:type="dxa"/>
            <w:tcBorders>
              <w:top w:val="single" w:sz="4" w:space="0" w:color="000000"/>
              <w:bottom w:val="single" w:sz="4" w:space="0" w:color="000000"/>
            </w:tcBorders>
          </w:tcPr>
          <w:p w:rsidR="00310612" w:rsidRPr="00915E14" w:rsidRDefault="00310612" w:rsidP="00FA1CB8">
            <w:pPr>
              <w:jc w:val="center"/>
              <w:rPr>
                <w:rFonts w:ascii="Arial" w:hAnsi="Arial" w:cs="Arial"/>
                <w:lang w:val="es-ES_tradnl"/>
              </w:rPr>
            </w:pPr>
            <w:r w:rsidRPr="00915E14">
              <w:rPr>
                <w:rFonts w:ascii="Arial" w:hAnsi="Arial" w:cs="Arial"/>
                <w:lang w:val="es-ES_tradnl"/>
              </w:rPr>
              <w:t>Ficha Técnica</w:t>
            </w:r>
          </w:p>
        </w:tc>
      </w:tr>
      <w:tr w:rsidR="00310612" w:rsidRPr="00915E14" w:rsidTr="00FA1CB8">
        <w:tc>
          <w:tcPr>
            <w:tcW w:w="9606" w:type="dxa"/>
          </w:tcPr>
          <w:p w:rsidR="00310612" w:rsidRPr="00915E14" w:rsidRDefault="00310612" w:rsidP="00FA1CB8">
            <w:pPr>
              <w:pStyle w:val="vspace2"/>
              <w:jc w:val="both"/>
              <w:rPr>
                <w:rFonts w:ascii="Arial" w:hAnsi="Arial" w:cs="Arial"/>
                <w:color w:val="000000"/>
              </w:rPr>
            </w:pPr>
            <w:r w:rsidRPr="00915E14">
              <w:rPr>
                <w:rFonts w:ascii="Arial" w:hAnsi="Arial" w:cs="Arial"/>
                <w:color w:val="000000"/>
              </w:rPr>
              <w:t xml:space="preserve">Uno de los principios más importantes y difíciles de todo el proceso comunicativo es el saber escuchar. La falta de comunicación que se sufre hoy día se debe en gran parte a que no se sabe escuchar a los demás. Se está más tiempo pendiente de las propias emisiones, y en esta necesidad propia de comunicar se pierde la esencia de la comunicación, es decir, poner en común, compartir con los demás. Existe la creencia </w:t>
            </w:r>
            <w:r w:rsidRPr="00915E14">
              <w:rPr>
                <w:rFonts w:ascii="Arial" w:hAnsi="Arial" w:cs="Arial"/>
                <w:color w:val="000000"/>
              </w:rPr>
              <w:lastRenderedPageBreak/>
              <w:t xml:space="preserve">errónea de que se escucha de forma automática, pero no es así. Escuchar requiere un esfuerzo superior al que se hace al hablar y también del que se ejerce al escuchar sin interpretar lo que se oye. Pero, ¿qué es realmente la escucha activa? </w:t>
            </w:r>
          </w:p>
          <w:p w:rsidR="00310612" w:rsidRPr="00915E14" w:rsidRDefault="00310612" w:rsidP="00FA1CB8">
            <w:pPr>
              <w:pStyle w:val="vspace2"/>
              <w:jc w:val="both"/>
              <w:rPr>
                <w:rFonts w:ascii="Arial" w:hAnsi="Arial" w:cs="Arial"/>
                <w:color w:val="000000"/>
              </w:rPr>
            </w:pPr>
            <w:r w:rsidRPr="00915E14">
              <w:rPr>
                <w:rFonts w:ascii="Arial" w:hAnsi="Arial" w:cs="Arial"/>
                <w:color w:val="000000"/>
              </w:rPr>
              <w:t>La escucha activa significa escuchar y entender la comunicación desde el punto de vista del que habla. ¿Cuál es la diferencia entre el oír y el escuchar?</w:t>
            </w:r>
          </w:p>
          <w:p w:rsidR="00310612" w:rsidRPr="00915E14" w:rsidRDefault="00310612" w:rsidP="00FA1CB8">
            <w:pPr>
              <w:pStyle w:val="vspace2"/>
              <w:jc w:val="both"/>
              <w:rPr>
                <w:rFonts w:ascii="Arial" w:hAnsi="Arial" w:cs="Arial"/>
                <w:color w:val="000000"/>
              </w:rPr>
            </w:pPr>
            <w:r w:rsidRPr="00915E14">
              <w:rPr>
                <w:rFonts w:ascii="Arial" w:hAnsi="Arial" w:cs="Arial"/>
                <w:color w:val="000000"/>
              </w:rPr>
              <w:t xml:space="preserve">Existen grandes diferencias. El oír es simplemente percibir vibraciones de sonido. Mientras que escuchar es entender, comprender o dar sentido a lo que se oye. La escucha efectiva tiene que ser necesariamente activa por encima de lo pasivo. </w:t>
            </w:r>
          </w:p>
          <w:p w:rsidR="00310612" w:rsidRPr="00915E14" w:rsidRDefault="00310612" w:rsidP="00FA1CB8">
            <w:pPr>
              <w:pStyle w:val="vspace2"/>
              <w:jc w:val="both"/>
              <w:rPr>
                <w:rFonts w:ascii="Arial" w:hAnsi="Arial" w:cs="Arial"/>
                <w:color w:val="000000"/>
              </w:rPr>
            </w:pPr>
            <w:r w:rsidRPr="00915E14">
              <w:rPr>
                <w:rFonts w:ascii="Arial" w:hAnsi="Arial" w:cs="Arial"/>
                <w:b/>
                <w:color w:val="000000"/>
              </w:rPr>
              <w:t>La escucha activa se refiere a la habilidad de escuchar no sólo lo que la persona está expresando directamente, sino también los sentimientos, ideas o pensamientos que subyacen a lo que se está diciendo.</w:t>
            </w:r>
            <w:r w:rsidRPr="00915E14">
              <w:rPr>
                <w:rFonts w:ascii="Arial" w:hAnsi="Arial" w:cs="Arial"/>
                <w:color w:val="000000"/>
              </w:rPr>
              <w:t xml:space="preserve"> Para llegar a entender a alguien se precisa asimismo cierta empatía, es decir, saber ponerse en el lugar de la otra persona</w:t>
            </w:r>
            <w:r w:rsidRPr="00915E14">
              <w:rPr>
                <w:rStyle w:val="Refdenotaalpie"/>
                <w:rFonts w:ascii="Arial" w:hAnsi="Arial" w:cs="Arial"/>
                <w:color w:val="000000"/>
              </w:rPr>
              <w:footnoteReference w:id="1"/>
            </w:r>
            <w:r w:rsidRPr="00915E14">
              <w:rPr>
                <w:rFonts w:ascii="Arial" w:hAnsi="Arial" w:cs="Arial"/>
                <w:color w:val="000000"/>
              </w:rPr>
              <w:t xml:space="preserve">. </w:t>
            </w:r>
          </w:p>
          <w:p w:rsidR="00310612" w:rsidRPr="00915E14" w:rsidRDefault="00310612" w:rsidP="00FA1CB8">
            <w:pPr>
              <w:shd w:val="clear" w:color="auto" w:fill="FFFFFF"/>
              <w:rPr>
                <w:rFonts w:ascii="Arial" w:hAnsi="Arial" w:cs="Arial"/>
                <w:color w:val="000000"/>
                <w:lang w:eastAsia="es-MX"/>
              </w:rPr>
            </w:pPr>
          </w:p>
          <w:p w:rsidR="00310612" w:rsidRPr="00915E14" w:rsidRDefault="00310612" w:rsidP="00FA1CB8">
            <w:pPr>
              <w:shd w:val="clear" w:color="auto" w:fill="FFFFFF"/>
              <w:rPr>
                <w:rFonts w:ascii="Arial" w:hAnsi="Arial" w:cs="Arial"/>
                <w:color w:val="000000"/>
                <w:lang w:eastAsia="es-MX"/>
              </w:rPr>
            </w:pPr>
            <w:r w:rsidRPr="00915E14">
              <w:rPr>
                <w:rFonts w:ascii="Arial" w:hAnsi="Arial" w:cs="Arial"/>
                <w:color w:val="000000"/>
                <w:lang w:eastAsia="es-MX"/>
              </w:rPr>
              <w:t>La escucha activa es prestar plena atención a lo que otras personas están diciendo, tomándose tiempo para entender los puntos que se han dicho, haciendo preguntas si es apropiado y no interrumpir en momentos equivocados.</w:t>
            </w:r>
          </w:p>
          <w:p w:rsidR="00310612" w:rsidRPr="00915E14" w:rsidRDefault="00310612" w:rsidP="00FA1CB8">
            <w:pPr>
              <w:shd w:val="clear" w:color="auto" w:fill="FFFFFF"/>
              <w:rPr>
                <w:rFonts w:ascii="Arial" w:hAnsi="Arial" w:cs="Arial"/>
                <w:color w:val="000000"/>
                <w:lang w:eastAsia="es-MX"/>
              </w:rPr>
            </w:pPr>
          </w:p>
          <w:p w:rsidR="00310612" w:rsidRPr="00915E14" w:rsidRDefault="00310612" w:rsidP="00FA1CB8">
            <w:pPr>
              <w:shd w:val="clear" w:color="auto" w:fill="FFFFFF"/>
              <w:rPr>
                <w:rFonts w:ascii="Arial" w:hAnsi="Arial" w:cs="Arial"/>
                <w:color w:val="000000"/>
                <w:lang w:eastAsia="es-MX"/>
              </w:rPr>
            </w:pPr>
            <w:r w:rsidRPr="00915E14">
              <w:rPr>
                <w:rFonts w:ascii="Arial" w:hAnsi="Arial" w:cs="Arial"/>
                <w:color w:val="000000"/>
                <w:lang w:eastAsia="es-MX"/>
              </w:rPr>
              <w:t xml:space="preserve">La escucha activa requiere penetrar en el mundo de nuestro interlocutor, </w:t>
            </w:r>
            <w:proofErr w:type="spellStart"/>
            <w:r w:rsidRPr="00915E14">
              <w:rPr>
                <w:rFonts w:ascii="Arial" w:hAnsi="Arial" w:cs="Arial"/>
                <w:color w:val="000000"/>
                <w:lang w:eastAsia="es-MX"/>
              </w:rPr>
              <w:t>Zacharis</w:t>
            </w:r>
            <w:proofErr w:type="spellEnd"/>
            <w:r w:rsidRPr="00915E14">
              <w:rPr>
                <w:rFonts w:ascii="Arial" w:hAnsi="Arial" w:cs="Arial"/>
                <w:color w:val="000000"/>
                <w:lang w:eastAsia="es-MX"/>
              </w:rPr>
              <w:t xml:space="preserve"> y Coleman</w:t>
            </w:r>
            <w:r w:rsidRPr="00915E14">
              <w:rPr>
                <w:rStyle w:val="Refdenotaalpie"/>
                <w:rFonts w:ascii="Arial" w:hAnsi="Arial" w:cs="Arial"/>
                <w:color w:val="000000"/>
                <w:lang w:eastAsia="es-MX"/>
              </w:rPr>
              <w:footnoteReference w:id="2"/>
            </w:r>
            <w:r w:rsidRPr="00915E14">
              <w:rPr>
                <w:rFonts w:ascii="Arial" w:hAnsi="Arial" w:cs="Arial"/>
                <w:color w:val="000000"/>
                <w:lang w:eastAsia="es-MX"/>
              </w:rPr>
              <w:t xml:space="preserve"> dicen que los obstáculos que entorpecen nuestra capacidad de escucha se pueden resumir en:</w:t>
            </w:r>
          </w:p>
          <w:p w:rsidR="00310612" w:rsidRPr="00915E14" w:rsidRDefault="00310612" w:rsidP="00FA1CB8">
            <w:pPr>
              <w:shd w:val="clear" w:color="auto" w:fill="FFFFFF"/>
              <w:rPr>
                <w:rFonts w:ascii="Arial" w:hAnsi="Arial" w:cs="Arial"/>
                <w:color w:val="000000"/>
                <w:lang w:eastAsia="es-MX"/>
              </w:rPr>
            </w:pPr>
          </w:p>
          <w:p w:rsidR="00310612" w:rsidRPr="00915E14" w:rsidRDefault="00310612" w:rsidP="00FA1CB8">
            <w:pPr>
              <w:shd w:val="clear" w:color="auto" w:fill="FFFFFF"/>
              <w:ind w:left="799"/>
              <w:rPr>
                <w:rFonts w:ascii="Arial" w:hAnsi="Arial" w:cs="Arial"/>
                <w:color w:val="000000"/>
                <w:lang w:eastAsia="es-MX"/>
              </w:rPr>
            </w:pPr>
            <w:r w:rsidRPr="00915E14">
              <w:rPr>
                <w:rFonts w:ascii="Arial" w:hAnsi="Arial" w:cs="Arial"/>
                <w:b/>
                <w:bCs/>
                <w:color w:val="000000"/>
                <w:lang w:eastAsia="es-MX"/>
              </w:rPr>
              <w:t xml:space="preserve">- </w:t>
            </w:r>
            <w:r w:rsidRPr="00915E14">
              <w:rPr>
                <w:rFonts w:ascii="Arial" w:hAnsi="Arial" w:cs="Arial"/>
                <w:color w:val="000000"/>
                <w:lang w:eastAsia="es-MX"/>
              </w:rPr>
              <w:t>Oír solo aquello que nos interesa. Posición egocéntrica y contraria a la empatía.</w:t>
            </w:r>
          </w:p>
          <w:p w:rsidR="00310612" w:rsidRPr="00915E14" w:rsidRDefault="00310612" w:rsidP="00FA1CB8">
            <w:pPr>
              <w:shd w:val="clear" w:color="auto" w:fill="FFFFFF"/>
              <w:ind w:left="799"/>
              <w:rPr>
                <w:rFonts w:ascii="Arial" w:hAnsi="Arial" w:cs="Arial"/>
                <w:color w:val="000000"/>
                <w:lang w:eastAsia="es-MX"/>
              </w:rPr>
            </w:pPr>
            <w:r w:rsidRPr="00915E14">
              <w:rPr>
                <w:rFonts w:ascii="Arial" w:hAnsi="Arial" w:cs="Arial"/>
                <w:b/>
                <w:bCs/>
                <w:color w:val="000000"/>
                <w:lang w:eastAsia="es-MX"/>
              </w:rPr>
              <w:t xml:space="preserve">- </w:t>
            </w:r>
            <w:r w:rsidRPr="00915E14">
              <w:rPr>
                <w:rFonts w:ascii="Arial" w:hAnsi="Arial" w:cs="Arial"/>
                <w:color w:val="000000"/>
                <w:lang w:eastAsia="es-MX"/>
              </w:rPr>
              <w:t>Los prejuicios. Juzgamos anticipadamente al emisor y a su mensaje.</w:t>
            </w:r>
          </w:p>
          <w:p w:rsidR="00310612" w:rsidRPr="00915E14" w:rsidRDefault="00310612" w:rsidP="00FA1CB8">
            <w:pPr>
              <w:shd w:val="clear" w:color="auto" w:fill="FFFFFF"/>
              <w:ind w:left="799"/>
              <w:rPr>
                <w:rFonts w:ascii="Arial" w:hAnsi="Arial" w:cs="Arial"/>
                <w:color w:val="000000"/>
                <w:lang w:eastAsia="es-MX"/>
              </w:rPr>
            </w:pPr>
            <w:r w:rsidRPr="00915E14">
              <w:rPr>
                <w:rFonts w:ascii="Arial" w:hAnsi="Arial" w:cs="Arial"/>
                <w:b/>
                <w:bCs/>
                <w:color w:val="000000"/>
                <w:lang w:eastAsia="es-MX"/>
              </w:rPr>
              <w:t xml:space="preserve">- </w:t>
            </w:r>
            <w:r w:rsidRPr="00915E14">
              <w:rPr>
                <w:rFonts w:ascii="Arial" w:hAnsi="Arial" w:cs="Arial"/>
                <w:color w:val="000000"/>
                <w:lang w:eastAsia="es-MX"/>
              </w:rPr>
              <w:t>Estar en posición de oír. Fingir escuchar es menos cansado que escuchar.</w:t>
            </w:r>
          </w:p>
          <w:p w:rsidR="00310612" w:rsidRPr="00915E14" w:rsidRDefault="00310612" w:rsidP="00FA1CB8">
            <w:pPr>
              <w:shd w:val="clear" w:color="auto" w:fill="FFFFFF"/>
              <w:ind w:left="799"/>
              <w:rPr>
                <w:rFonts w:ascii="Arial" w:hAnsi="Arial" w:cs="Arial"/>
                <w:color w:val="000000"/>
                <w:lang w:eastAsia="es-MX"/>
              </w:rPr>
            </w:pPr>
            <w:r w:rsidRPr="00915E14">
              <w:rPr>
                <w:rFonts w:ascii="Arial" w:hAnsi="Arial" w:cs="Arial"/>
                <w:b/>
                <w:bCs/>
                <w:color w:val="000000"/>
                <w:lang w:eastAsia="es-MX"/>
              </w:rPr>
              <w:t xml:space="preserve">- </w:t>
            </w:r>
            <w:r w:rsidRPr="00915E14">
              <w:rPr>
                <w:rFonts w:ascii="Arial" w:hAnsi="Arial" w:cs="Arial"/>
                <w:color w:val="000000"/>
                <w:lang w:eastAsia="es-MX"/>
              </w:rPr>
              <w:t>Las barreras físicas o psicológicas.</w:t>
            </w:r>
          </w:p>
          <w:p w:rsidR="00310612" w:rsidRPr="00915E14" w:rsidRDefault="00310612" w:rsidP="00FA1CB8">
            <w:pPr>
              <w:shd w:val="clear" w:color="auto" w:fill="FFFFFF"/>
              <w:ind w:left="799"/>
              <w:rPr>
                <w:rFonts w:ascii="Arial" w:hAnsi="Arial" w:cs="Arial"/>
                <w:color w:val="000000"/>
                <w:lang w:eastAsia="es-MX"/>
              </w:rPr>
            </w:pPr>
            <w:r w:rsidRPr="00915E14">
              <w:rPr>
                <w:rFonts w:ascii="Arial" w:hAnsi="Arial" w:cs="Arial"/>
                <w:b/>
                <w:bCs/>
                <w:color w:val="000000"/>
                <w:lang w:eastAsia="es-MX"/>
              </w:rPr>
              <w:t xml:space="preserve">- </w:t>
            </w:r>
            <w:r w:rsidRPr="00915E14">
              <w:rPr>
                <w:rFonts w:ascii="Arial" w:hAnsi="Arial" w:cs="Arial"/>
                <w:color w:val="000000"/>
                <w:lang w:eastAsia="es-MX"/>
              </w:rPr>
              <w:t>La excitación emocional.</w:t>
            </w:r>
          </w:p>
          <w:p w:rsidR="00310612" w:rsidRPr="00915E14" w:rsidRDefault="00310612" w:rsidP="00FA1CB8">
            <w:pPr>
              <w:shd w:val="clear" w:color="auto" w:fill="FFFFFF"/>
              <w:ind w:left="799"/>
              <w:rPr>
                <w:rFonts w:ascii="Arial" w:hAnsi="Arial" w:cs="Arial"/>
                <w:color w:val="000000"/>
                <w:lang w:eastAsia="es-MX"/>
              </w:rPr>
            </w:pPr>
            <w:r w:rsidRPr="00915E14">
              <w:rPr>
                <w:rFonts w:ascii="Arial" w:hAnsi="Arial" w:cs="Arial"/>
                <w:b/>
                <w:bCs/>
                <w:color w:val="000000"/>
                <w:lang w:eastAsia="es-MX"/>
              </w:rPr>
              <w:t xml:space="preserve">- </w:t>
            </w:r>
            <w:r w:rsidRPr="00915E14">
              <w:rPr>
                <w:rFonts w:ascii="Arial" w:hAnsi="Arial" w:cs="Arial"/>
                <w:color w:val="000000"/>
                <w:lang w:eastAsia="es-MX"/>
              </w:rPr>
              <w:t>Las replicas constantes.</w:t>
            </w:r>
          </w:p>
          <w:p w:rsidR="00310612" w:rsidRPr="00915E14" w:rsidRDefault="00310612" w:rsidP="00FA1CB8">
            <w:pPr>
              <w:shd w:val="clear" w:color="auto" w:fill="FFFFFF"/>
              <w:ind w:left="799"/>
              <w:rPr>
                <w:rFonts w:ascii="Arial" w:hAnsi="Arial" w:cs="Arial"/>
                <w:color w:val="000000"/>
                <w:lang w:eastAsia="es-MX"/>
              </w:rPr>
            </w:pPr>
          </w:p>
          <w:p w:rsidR="00310612" w:rsidRPr="00915E14" w:rsidRDefault="00310612" w:rsidP="00FA1CB8">
            <w:pPr>
              <w:shd w:val="clear" w:color="auto" w:fill="FFFFFF"/>
              <w:rPr>
                <w:rFonts w:ascii="Arial" w:hAnsi="Arial" w:cs="Arial"/>
                <w:color w:val="000000"/>
                <w:lang w:eastAsia="es-MX"/>
              </w:rPr>
            </w:pPr>
            <w:r w:rsidRPr="00915E14">
              <w:rPr>
                <w:rFonts w:ascii="Arial" w:hAnsi="Arial" w:cs="Arial"/>
                <w:color w:val="000000"/>
                <w:lang w:eastAsia="es-MX"/>
              </w:rPr>
              <w:t>Frente a este panorama de problemas existen soluciones efectivas:</w:t>
            </w:r>
          </w:p>
          <w:p w:rsidR="00310612" w:rsidRPr="00915E14" w:rsidRDefault="00310612" w:rsidP="00FA1CB8">
            <w:pPr>
              <w:shd w:val="clear" w:color="auto" w:fill="FFFFFF"/>
              <w:rPr>
                <w:rFonts w:ascii="Arial" w:hAnsi="Arial" w:cs="Arial"/>
                <w:color w:val="000000"/>
                <w:lang w:eastAsia="es-MX"/>
              </w:rPr>
            </w:pPr>
          </w:p>
          <w:p w:rsidR="00310612" w:rsidRPr="00915E14" w:rsidRDefault="00310612" w:rsidP="00FA1CB8">
            <w:pPr>
              <w:shd w:val="clear" w:color="auto" w:fill="FFFFFF"/>
              <w:ind w:left="799"/>
              <w:rPr>
                <w:rFonts w:ascii="Arial" w:hAnsi="Arial" w:cs="Arial"/>
                <w:color w:val="000000"/>
                <w:lang w:eastAsia="es-MX"/>
              </w:rPr>
            </w:pPr>
            <w:r w:rsidRPr="00915E14">
              <w:rPr>
                <w:rFonts w:ascii="Arial" w:hAnsi="Arial" w:cs="Arial"/>
                <w:b/>
                <w:bCs/>
                <w:color w:val="000000"/>
                <w:lang w:eastAsia="es-MX"/>
              </w:rPr>
              <w:t xml:space="preserve">- </w:t>
            </w:r>
            <w:r w:rsidRPr="00915E14">
              <w:rPr>
                <w:rFonts w:ascii="Arial" w:hAnsi="Arial" w:cs="Arial"/>
                <w:color w:val="000000"/>
                <w:lang w:eastAsia="es-MX"/>
              </w:rPr>
              <w:t>Tomarse tiempo para escuchar.</w:t>
            </w:r>
          </w:p>
          <w:p w:rsidR="00310612" w:rsidRPr="00915E14" w:rsidRDefault="00310612" w:rsidP="00FA1CB8">
            <w:pPr>
              <w:shd w:val="clear" w:color="auto" w:fill="FFFFFF"/>
              <w:ind w:left="799"/>
              <w:rPr>
                <w:rFonts w:ascii="Arial" w:hAnsi="Arial" w:cs="Arial"/>
                <w:color w:val="000000"/>
                <w:lang w:eastAsia="es-MX"/>
              </w:rPr>
            </w:pPr>
            <w:r w:rsidRPr="00915E14">
              <w:rPr>
                <w:rFonts w:ascii="Arial" w:hAnsi="Arial" w:cs="Arial"/>
                <w:b/>
                <w:bCs/>
                <w:color w:val="000000"/>
                <w:lang w:eastAsia="es-MX"/>
              </w:rPr>
              <w:t xml:space="preserve">- </w:t>
            </w:r>
            <w:r w:rsidRPr="00915E14">
              <w:rPr>
                <w:rFonts w:ascii="Arial" w:hAnsi="Arial" w:cs="Arial"/>
                <w:color w:val="000000"/>
                <w:lang w:eastAsia="es-MX"/>
              </w:rPr>
              <w:t>Establecer un clima agradable.</w:t>
            </w:r>
          </w:p>
          <w:p w:rsidR="00310612" w:rsidRPr="00915E14" w:rsidRDefault="00310612" w:rsidP="00FA1CB8">
            <w:pPr>
              <w:shd w:val="clear" w:color="auto" w:fill="FFFFFF"/>
              <w:ind w:left="799"/>
              <w:rPr>
                <w:rFonts w:ascii="Arial" w:hAnsi="Arial" w:cs="Arial"/>
                <w:color w:val="000000"/>
                <w:lang w:eastAsia="es-MX"/>
              </w:rPr>
            </w:pPr>
            <w:r w:rsidRPr="00915E14">
              <w:rPr>
                <w:rFonts w:ascii="Arial" w:hAnsi="Arial" w:cs="Arial"/>
                <w:b/>
                <w:bCs/>
                <w:color w:val="000000"/>
                <w:lang w:eastAsia="es-MX"/>
              </w:rPr>
              <w:t xml:space="preserve">- </w:t>
            </w:r>
            <w:r w:rsidRPr="00915E14">
              <w:rPr>
                <w:rFonts w:ascii="Arial" w:hAnsi="Arial" w:cs="Arial"/>
                <w:color w:val="000000"/>
                <w:lang w:eastAsia="es-MX"/>
              </w:rPr>
              <w:t>Aceptar al emisor tal como es.</w:t>
            </w:r>
          </w:p>
          <w:p w:rsidR="00310612" w:rsidRPr="00915E14" w:rsidRDefault="00310612" w:rsidP="00FA1CB8">
            <w:pPr>
              <w:shd w:val="clear" w:color="auto" w:fill="FFFFFF"/>
              <w:ind w:left="799"/>
              <w:rPr>
                <w:rFonts w:ascii="Arial" w:hAnsi="Arial" w:cs="Arial"/>
                <w:color w:val="000000"/>
                <w:lang w:eastAsia="es-MX"/>
              </w:rPr>
            </w:pPr>
            <w:r w:rsidRPr="00915E14">
              <w:rPr>
                <w:rFonts w:ascii="Arial" w:hAnsi="Arial" w:cs="Arial"/>
                <w:b/>
                <w:bCs/>
                <w:color w:val="000000"/>
                <w:lang w:eastAsia="es-MX"/>
              </w:rPr>
              <w:t xml:space="preserve">- </w:t>
            </w:r>
            <w:r w:rsidRPr="00915E14">
              <w:rPr>
                <w:rFonts w:ascii="Arial" w:hAnsi="Arial" w:cs="Arial"/>
                <w:color w:val="000000"/>
                <w:lang w:eastAsia="es-MX"/>
              </w:rPr>
              <w:t>Evitar distracciones.</w:t>
            </w:r>
          </w:p>
          <w:p w:rsidR="00310612" w:rsidRPr="00915E14" w:rsidRDefault="00310612" w:rsidP="00FA1CB8">
            <w:pPr>
              <w:shd w:val="clear" w:color="auto" w:fill="FFFFFF"/>
              <w:ind w:left="799"/>
              <w:rPr>
                <w:rFonts w:ascii="Arial" w:hAnsi="Arial" w:cs="Arial"/>
                <w:color w:val="000000"/>
                <w:lang w:eastAsia="es-MX"/>
              </w:rPr>
            </w:pPr>
            <w:r w:rsidRPr="00915E14">
              <w:rPr>
                <w:rFonts w:ascii="Arial" w:hAnsi="Arial" w:cs="Arial"/>
                <w:b/>
                <w:bCs/>
                <w:color w:val="000000"/>
                <w:lang w:eastAsia="es-MX"/>
              </w:rPr>
              <w:t xml:space="preserve">- </w:t>
            </w:r>
            <w:r w:rsidRPr="00915E14">
              <w:rPr>
                <w:rFonts w:ascii="Arial" w:hAnsi="Arial" w:cs="Arial"/>
                <w:color w:val="000000"/>
                <w:lang w:eastAsia="es-MX"/>
              </w:rPr>
              <w:t>Prepararse el tema.</w:t>
            </w:r>
          </w:p>
          <w:p w:rsidR="00310612" w:rsidRPr="00915E14" w:rsidRDefault="00310612" w:rsidP="00FA1CB8">
            <w:pPr>
              <w:shd w:val="clear" w:color="auto" w:fill="FFFFFF"/>
              <w:ind w:left="799"/>
              <w:rPr>
                <w:rFonts w:ascii="Arial" w:hAnsi="Arial" w:cs="Arial"/>
                <w:color w:val="000000"/>
                <w:lang w:eastAsia="es-MX"/>
              </w:rPr>
            </w:pPr>
            <w:r w:rsidRPr="00915E14">
              <w:rPr>
                <w:rFonts w:ascii="Arial" w:hAnsi="Arial" w:cs="Arial"/>
                <w:b/>
                <w:bCs/>
                <w:color w:val="000000"/>
                <w:lang w:eastAsia="es-MX"/>
              </w:rPr>
              <w:t xml:space="preserve">- </w:t>
            </w:r>
            <w:r w:rsidRPr="00915E14">
              <w:rPr>
                <w:rFonts w:ascii="Arial" w:hAnsi="Arial" w:cs="Arial"/>
                <w:color w:val="000000"/>
                <w:lang w:eastAsia="es-MX"/>
              </w:rPr>
              <w:t>Sintetizar las ideas.</w:t>
            </w:r>
          </w:p>
          <w:p w:rsidR="00310612" w:rsidRPr="00915E14" w:rsidRDefault="00310612" w:rsidP="00FA1CB8">
            <w:pPr>
              <w:shd w:val="clear" w:color="auto" w:fill="FFFFFF"/>
              <w:ind w:left="799"/>
              <w:rPr>
                <w:rFonts w:ascii="Arial" w:hAnsi="Arial" w:cs="Arial"/>
                <w:color w:val="000000"/>
                <w:lang w:eastAsia="es-MX"/>
              </w:rPr>
            </w:pPr>
            <w:r w:rsidRPr="00915E14">
              <w:rPr>
                <w:rFonts w:ascii="Arial" w:hAnsi="Arial" w:cs="Arial"/>
                <w:b/>
                <w:bCs/>
                <w:color w:val="000000"/>
                <w:lang w:eastAsia="es-MX"/>
              </w:rPr>
              <w:t xml:space="preserve">- </w:t>
            </w:r>
            <w:r w:rsidRPr="00915E14">
              <w:rPr>
                <w:rFonts w:ascii="Arial" w:hAnsi="Arial" w:cs="Arial"/>
                <w:color w:val="000000"/>
                <w:lang w:eastAsia="es-MX"/>
              </w:rPr>
              <w:t>Comprender la estructura argumental.</w:t>
            </w:r>
          </w:p>
          <w:p w:rsidR="00310612" w:rsidRPr="00915E14" w:rsidRDefault="00310612" w:rsidP="00FA1CB8">
            <w:pPr>
              <w:shd w:val="clear" w:color="auto" w:fill="FFFFFF"/>
              <w:ind w:left="799"/>
              <w:rPr>
                <w:rFonts w:ascii="Arial" w:hAnsi="Arial" w:cs="Arial"/>
                <w:color w:val="000000"/>
                <w:lang w:eastAsia="es-MX"/>
              </w:rPr>
            </w:pPr>
            <w:r w:rsidRPr="00915E14">
              <w:rPr>
                <w:rFonts w:ascii="Arial" w:hAnsi="Arial" w:cs="Arial"/>
                <w:b/>
                <w:bCs/>
                <w:color w:val="000000"/>
                <w:lang w:eastAsia="es-MX"/>
              </w:rPr>
              <w:t xml:space="preserve">- </w:t>
            </w:r>
            <w:r w:rsidRPr="00915E14">
              <w:rPr>
                <w:rFonts w:ascii="Arial" w:hAnsi="Arial" w:cs="Arial"/>
                <w:color w:val="000000"/>
                <w:lang w:eastAsia="es-MX"/>
              </w:rPr>
              <w:t>No anticipar conclusiones.</w:t>
            </w:r>
          </w:p>
          <w:p w:rsidR="00310612" w:rsidRPr="00915E14" w:rsidRDefault="00310612" w:rsidP="00FA1CB8">
            <w:pPr>
              <w:shd w:val="clear" w:color="auto" w:fill="FFFFFF"/>
              <w:ind w:left="799"/>
              <w:rPr>
                <w:rFonts w:ascii="Arial" w:hAnsi="Arial" w:cs="Arial"/>
                <w:color w:val="000000"/>
                <w:lang w:eastAsia="es-MX"/>
              </w:rPr>
            </w:pPr>
            <w:r w:rsidRPr="00915E14">
              <w:rPr>
                <w:rFonts w:ascii="Arial" w:hAnsi="Arial" w:cs="Arial"/>
                <w:b/>
                <w:bCs/>
                <w:color w:val="000000"/>
                <w:lang w:eastAsia="es-MX"/>
              </w:rPr>
              <w:t xml:space="preserve">- </w:t>
            </w:r>
            <w:r w:rsidRPr="00915E14">
              <w:rPr>
                <w:rFonts w:ascii="Arial" w:hAnsi="Arial" w:cs="Arial"/>
                <w:color w:val="000000"/>
                <w:lang w:eastAsia="es-MX"/>
              </w:rPr>
              <w:t xml:space="preserve">Preguntar y tomar notas. </w:t>
            </w:r>
          </w:p>
          <w:p w:rsidR="00310612" w:rsidRPr="00915E14" w:rsidRDefault="00310612" w:rsidP="00FA1CB8">
            <w:pPr>
              <w:shd w:val="clear" w:color="auto" w:fill="FFFFFF"/>
              <w:ind w:left="799"/>
              <w:rPr>
                <w:rFonts w:ascii="Arial" w:hAnsi="Arial" w:cs="Arial"/>
                <w:color w:val="000000"/>
                <w:lang w:eastAsia="es-MX"/>
              </w:rPr>
            </w:pPr>
          </w:p>
          <w:p w:rsidR="00310612" w:rsidRPr="00915E14" w:rsidRDefault="00310612" w:rsidP="00FA1CB8">
            <w:pPr>
              <w:shd w:val="clear" w:color="auto" w:fill="FFFFFF"/>
              <w:ind w:left="799"/>
              <w:rPr>
                <w:rFonts w:ascii="Arial" w:hAnsi="Arial" w:cs="Arial"/>
                <w:lang w:eastAsia="es-MX"/>
              </w:rPr>
            </w:pPr>
            <w:r w:rsidRPr="00915E14">
              <w:rPr>
                <w:rFonts w:ascii="Arial" w:hAnsi="Arial" w:cs="Arial"/>
                <w:color w:val="000000"/>
                <w:lang w:eastAsia="es-MX"/>
              </w:rPr>
              <w:lastRenderedPageBreak/>
              <w:t>En la escuela la escucha activa es un elemento fundamental para el fortalecimiento de procesos de construcción de identidades juveniles, y en general para favorecer la autoestima y autoconfianza de las y los estudiantes.</w:t>
            </w:r>
          </w:p>
        </w:tc>
      </w:tr>
    </w:tbl>
    <w:p w:rsidR="00310612" w:rsidRPr="00915E14" w:rsidRDefault="00310612" w:rsidP="00310612">
      <w:pPr>
        <w:rPr>
          <w:rFonts w:ascii="Arial" w:hAnsi="Arial" w:cs="Arial"/>
        </w:rPr>
      </w:pPr>
    </w:p>
    <w:p w:rsidR="00310612" w:rsidRPr="00915E14" w:rsidRDefault="00310612" w:rsidP="00310612">
      <w:pPr>
        <w:rPr>
          <w:rFonts w:ascii="Arial" w:hAnsi="Arial" w:cs="Arial"/>
        </w:rPr>
      </w:pPr>
      <w:r w:rsidRPr="00915E14">
        <w:rPr>
          <w:rFonts w:ascii="Arial" w:hAnsi="Arial" w:cs="Arial"/>
          <w:b/>
        </w:rPr>
        <w:t>MECÁNICA DE APLICACIÓN</w:t>
      </w:r>
      <w:r w:rsidRPr="00915E14">
        <w:rPr>
          <w:rFonts w:ascii="Arial" w:hAnsi="Arial" w:cs="Arial"/>
        </w:rPr>
        <w:t>:</w:t>
      </w:r>
    </w:p>
    <w:p w:rsidR="00310612" w:rsidRPr="00915E14" w:rsidRDefault="00310612" w:rsidP="00310612">
      <w:pPr>
        <w:rPr>
          <w:rFonts w:ascii="Arial" w:hAnsi="Arial" w:cs="Arial"/>
        </w:rPr>
      </w:pPr>
    </w:p>
    <w:p w:rsidR="00310612" w:rsidRPr="00915E14" w:rsidRDefault="00310612" w:rsidP="00310612">
      <w:pPr>
        <w:pStyle w:val="Default"/>
        <w:numPr>
          <w:ilvl w:val="0"/>
          <w:numId w:val="18"/>
        </w:numPr>
        <w:rPr>
          <w:rFonts w:ascii="Arial" w:hAnsi="Arial" w:cs="Arial"/>
          <w:color w:val="211E1E"/>
        </w:rPr>
      </w:pPr>
      <w:r w:rsidRPr="00915E14">
        <w:rPr>
          <w:rFonts w:ascii="Arial" w:hAnsi="Arial" w:cs="Arial"/>
          <w:b/>
          <w:bCs/>
          <w:color w:val="211E1E"/>
        </w:rPr>
        <w:t xml:space="preserve">Entrada </w:t>
      </w:r>
      <w:r w:rsidRPr="00915E14">
        <w:rPr>
          <w:rFonts w:ascii="Arial" w:hAnsi="Arial" w:cs="Arial"/>
          <w:color w:val="211E1E"/>
        </w:rPr>
        <w:t>(5 min)</w:t>
      </w:r>
    </w:p>
    <w:p w:rsidR="00310612" w:rsidRPr="00915E14" w:rsidRDefault="00310612" w:rsidP="00310612">
      <w:pPr>
        <w:pStyle w:val="Default"/>
        <w:rPr>
          <w:rFonts w:ascii="Arial" w:hAnsi="Arial" w:cs="Arial"/>
          <w:color w:val="211E1E"/>
        </w:rPr>
      </w:pPr>
    </w:p>
    <w:p w:rsidR="00310612" w:rsidRPr="00915E14" w:rsidRDefault="00310612" w:rsidP="00310612">
      <w:pPr>
        <w:numPr>
          <w:ilvl w:val="0"/>
          <w:numId w:val="17"/>
        </w:numPr>
        <w:jc w:val="both"/>
        <w:rPr>
          <w:rFonts w:ascii="Arial" w:hAnsi="Arial" w:cs="Arial"/>
        </w:rPr>
      </w:pPr>
      <w:r w:rsidRPr="00915E14">
        <w:rPr>
          <w:rFonts w:ascii="Arial" w:hAnsi="Arial" w:cs="Arial"/>
        </w:rPr>
        <w:t>Da la bienvenida al grupo y explica el objetivo de la sesión.</w:t>
      </w:r>
    </w:p>
    <w:p w:rsidR="00310612" w:rsidRPr="00915E14" w:rsidRDefault="00310612" w:rsidP="00310612">
      <w:pPr>
        <w:numPr>
          <w:ilvl w:val="0"/>
          <w:numId w:val="17"/>
        </w:numPr>
        <w:jc w:val="both"/>
        <w:rPr>
          <w:rFonts w:ascii="Arial" w:hAnsi="Arial" w:cs="Arial"/>
        </w:rPr>
      </w:pPr>
      <w:r w:rsidRPr="00915E14">
        <w:rPr>
          <w:rFonts w:ascii="Arial" w:hAnsi="Arial" w:cs="Arial"/>
        </w:rPr>
        <w:t xml:space="preserve">Para iniciar pregunta a las y los participantes si conocen la diferencia entre escuchar y oír. </w:t>
      </w:r>
    </w:p>
    <w:p w:rsidR="00310612" w:rsidRPr="00915E14" w:rsidRDefault="00310612" w:rsidP="00310612">
      <w:pPr>
        <w:numPr>
          <w:ilvl w:val="0"/>
          <w:numId w:val="17"/>
        </w:numPr>
        <w:jc w:val="both"/>
        <w:rPr>
          <w:rFonts w:ascii="Arial" w:hAnsi="Arial" w:cs="Arial"/>
        </w:rPr>
      </w:pPr>
      <w:r w:rsidRPr="00915E14">
        <w:rPr>
          <w:rFonts w:ascii="Arial" w:hAnsi="Arial" w:cs="Arial"/>
        </w:rPr>
        <w:t xml:space="preserve">Escucha lo que comenta el grupo y comparte un poco con la información de la ficha técnica respecto a eso. </w:t>
      </w:r>
    </w:p>
    <w:p w:rsidR="00310612" w:rsidRPr="00915E14" w:rsidRDefault="00310612" w:rsidP="00310612">
      <w:pPr>
        <w:numPr>
          <w:ilvl w:val="0"/>
          <w:numId w:val="17"/>
        </w:numPr>
        <w:jc w:val="both"/>
        <w:rPr>
          <w:rFonts w:ascii="Arial" w:hAnsi="Arial" w:cs="Arial"/>
        </w:rPr>
      </w:pPr>
      <w:r w:rsidRPr="00915E14">
        <w:rPr>
          <w:rFonts w:ascii="Arial" w:hAnsi="Arial" w:cs="Arial"/>
        </w:rPr>
        <w:t xml:space="preserve">Comenta con el grupo que durante esta sesión se trabajará con la importancia de escuchar. </w:t>
      </w:r>
    </w:p>
    <w:p w:rsidR="00310612" w:rsidRPr="00915E14" w:rsidRDefault="00310612" w:rsidP="00310612">
      <w:pPr>
        <w:rPr>
          <w:rFonts w:ascii="Arial" w:hAnsi="Arial" w:cs="Arial"/>
        </w:rPr>
      </w:pPr>
    </w:p>
    <w:p w:rsidR="00310612" w:rsidRPr="00915E14" w:rsidRDefault="00310612" w:rsidP="00310612">
      <w:pPr>
        <w:pStyle w:val="CM24"/>
        <w:numPr>
          <w:ilvl w:val="0"/>
          <w:numId w:val="18"/>
        </w:numPr>
        <w:rPr>
          <w:rFonts w:ascii="Arial" w:hAnsi="Arial" w:cs="Arial"/>
          <w:color w:val="211E1E"/>
        </w:rPr>
      </w:pPr>
      <w:r w:rsidRPr="00915E14">
        <w:rPr>
          <w:rFonts w:ascii="Arial" w:hAnsi="Arial" w:cs="Arial"/>
          <w:b/>
          <w:bCs/>
          <w:color w:val="211E1E"/>
        </w:rPr>
        <w:t xml:space="preserve">De </w:t>
      </w:r>
      <w:smartTag w:uri="urn:schemas-microsoft-com:office:smarttags" w:element="PersonName">
        <w:smartTagPr>
          <w:attr w:name="ProductID" w:val="LA EXPERIENCIA"/>
        </w:smartTagPr>
        <w:r w:rsidRPr="00915E14">
          <w:rPr>
            <w:rFonts w:ascii="Arial" w:hAnsi="Arial" w:cs="Arial"/>
            <w:b/>
            <w:bCs/>
            <w:color w:val="211E1E"/>
          </w:rPr>
          <w:t>la Experiencia</w:t>
        </w:r>
      </w:smartTag>
      <w:r w:rsidRPr="00915E14">
        <w:rPr>
          <w:rFonts w:ascii="Arial" w:hAnsi="Arial" w:cs="Arial"/>
          <w:b/>
          <w:bCs/>
          <w:color w:val="211E1E"/>
        </w:rPr>
        <w:t xml:space="preserve"> </w:t>
      </w:r>
      <w:r w:rsidRPr="00915E14">
        <w:rPr>
          <w:rFonts w:ascii="Arial" w:hAnsi="Arial" w:cs="Arial"/>
          <w:color w:val="211E1E"/>
        </w:rPr>
        <w:t xml:space="preserve">(20 min) </w:t>
      </w:r>
    </w:p>
    <w:p w:rsidR="00310612" w:rsidRPr="00915E14" w:rsidRDefault="00310612" w:rsidP="00310612">
      <w:pPr>
        <w:rPr>
          <w:rFonts w:ascii="Arial" w:hAnsi="Arial" w:cs="Arial"/>
        </w:rPr>
      </w:pPr>
    </w:p>
    <w:p w:rsidR="00310612" w:rsidRPr="00915E14" w:rsidRDefault="00310612" w:rsidP="00310612">
      <w:pPr>
        <w:numPr>
          <w:ilvl w:val="0"/>
          <w:numId w:val="20"/>
        </w:numPr>
        <w:jc w:val="both"/>
        <w:rPr>
          <w:rFonts w:ascii="Arial" w:hAnsi="Arial" w:cs="Arial"/>
        </w:rPr>
      </w:pPr>
      <w:r w:rsidRPr="00915E14">
        <w:rPr>
          <w:rFonts w:ascii="Arial" w:hAnsi="Arial" w:cs="Arial"/>
        </w:rPr>
        <w:t xml:space="preserve">Comenta con las y los participantes que harán un ejercicio donde participarán algunos voluntarios y el resto del grupo deberá estar atento a lo que sucede. </w:t>
      </w:r>
    </w:p>
    <w:p w:rsidR="00310612" w:rsidRPr="00915E14" w:rsidRDefault="00310612" w:rsidP="00310612">
      <w:pPr>
        <w:rPr>
          <w:rFonts w:ascii="Arial" w:hAnsi="Arial" w:cs="Arial"/>
        </w:rPr>
      </w:pPr>
    </w:p>
    <w:p w:rsidR="00310612" w:rsidRPr="00915E14" w:rsidRDefault="00310612" w:rsidP="00310612">
      <w:pPr>
        <w:rPr>
          <w:rFonts w:ascii="Arial" w:hAnsi="Arial" w:cs="Arial"/>
          <w:b/>
        </w:rPr>
      </w:pPr>
      <w:r w:rsidRPr="00915E14">
        <w:rPr>
          <w:rFonts w:ascii="Arial" w:hAnsi="Arial" w:cs="Arial"/>
        </w:rPr>
        <w:t>Actividad: “</w:t>
      </w:r>
      <w:r w:rsidRPr="00915E14">
        <w:rPr>
          <w:rFonts w:ascii="Arial" w:hAnsi="Arial" w:cs="Arial"/>
          <w:b/>
        </w:rPr>
        <w:t>El rumor”</w:t>
      </w:r>
    </w:p>
    <w:p w:rsidR="00310612" w:rsidRPr="00915E14" w:rsidRDefault="00310612" w:rsidP="00310612">
      <w:pPr>
        <w:rPr>
          <w:rFonts w:ascii="Arial" w:hAnsi="Arial" w:cs="Arial"/>
        </w:rPr>
      </w:pPr>
    </w:p>
    <w:p w:rsidR="00310612" w:rsidRPr="00915E14" w:rsidRDefault="00310612" w:rsidP="00310612">
      <w:pPr>
        <w:pStyle w:val="Blockquote"/>
        <w:numPr>
          <w:ilvl w:val="0"/>
          <w:numId w:val="19"/>
        </w:numPr>
        <w:ind w:right="1080"/>
        <w:jc w:val="both"/>
        <w:rPr>
          <w:rFonts w:ascii="Arial" w:hAnsi="Arial" w:cs="Arial"/>
          <w:sz w:val="24"/>
          <w:szCs w:val="24"/>
        </w:rPr>
      </w:pPr>
      <w:r w:rsidRPr="00915E14">
        <w:rPr>
          <w:rFonts w:ascii="Arial" w:hAnsi="Arial" w:cs="Arial"/>
          <w:sz w:val="24"/>
          <w:szCs w:val="24"/>
        </w:rPr>
        <w:t>Prepara un mensaje escrito que diga:</w:t>
      </w:r>
    </w:p>
    <w:p w:rsidR="00310612" w:rsidRPr="00915E14" w:rsidRDefault="00310612" w:rsidP="00310612">
      <w:pPr>
        <w:pStyle w:val="Blockquote"/>
        <w:ind w:left="862" w:right="1080"/>
        <w:jc w:val="both"/>
        <w:rPr>
          <w:rFonts w:ascii="Arial" w:hAnsi="Arial" w:cs="Arial"/>
          <w:sz w:val="24"/>
          <w:szCs w:val="24"/>
        </w:rPr>
      </w:pPr>
    </w:p>
    <w:p w:rsidR="00310612" w:rsidRPr="00915E14" w:rsidRDefault="00310612" w:rsidP="00310612">
      <w:pPr>
        <w:pStyle w:val="Blockquote"/>
        <w:ind w:left="862" w:right="1080"/>
        <w:jc w:val="both"/>
        <w:rPr>
          <w:rFonts w:ascii="Arial" w:hAnsi="Arial" w:cs="Arial"/>
          <w:b/>
          <w:i/>
          <w:sz w:val="24"/>
          <w:szCs w:val="24"/>
        </w:rPr>
      </w:pPr>
      <w:r w:rsidRPr="00915E14">
        <w:rPr>
          <w:rFonts w:ascii="Arial" w:hAnsi="Arial" w:cs="Arial"/>
          <w:b/>
          <w:sz w:val="24"/>
          <w:szCs w:val="24"/>
        </w:rPr>
        <w:t>"</w:t>
      </w:r>
      <w:r w:rsidRPr="00915E14">
        <w:rPr>
          <w:rFonts w:ascii="Arial" w:hAnsi="Arial" w:cs="Arial"/>
          <w:b/>
          <w:i/>
          <w:sz w:val="24"/>
          <w:szCs w:val="24"/>
        </w:rPr>
        <w:t xml:space="preserve">Dicen que 483 personas están atrapadas bajo un derrumbe, después que pasó el ciclón se inició el rescate. Se han movilizado miles de personas llevando medicinas, vendas y otros artículos. Pero dicen que la gente que pudo atrapada no fue por accidente, sino que fue un secuestro, pues hay gente de mucho dinero entre ellos" </w:t>
      </w:r>
    </w:p>
    <w:p w:rsidR="00310612" w:rsidRPr="00915E14" w:rsidRDefault="00310612" w:rsidP="00310612">
      <w:pPr>
        <w:pStyle w:val="Blockquote"/>
        <w:ind w:left="862" w:right="1080"/>
        <w:jc w:val="both"/>
        <w:rPr>
          <w:rFonts w:ascii="Arial" w:hAnsi="Arial" w:cs="Arial"/>
          <w:b/>
          <w:i/>
          <w:sz w:val="24"/>
          <w:szCs w:val="24"/>
        </w:rPr>
      </w:pPr>
    </w:p>
    <w:p w:rsidR="00310612" w:rsidRPr="00915E14" w:rsidRDefault="00310612" w:rsidP="00310612">
      <w:pPr>
        <w:pStyle w:val="Blockquote"/>
        <w:numPr>
          <w:ilvl w:val="0"/>
          <w:numId w:val="19"/>
        </w:numPr>
        <w:spacing w:before="0" w:after="0"/>
        <w:ind w:right="1080"/>
        <w:jc w:val="both"/>
        <w:rPr>
          <w:rFonts w:ascii="Arial" w:hAnsi="Arial" w:cs="Arial"/>
          <w:sz w:val="24"/>
          <w:szCs w:val="24"/>
        </w:rPr>
      </w:pPr>
      <w:r w:rsidRPr="00915E14">
        <w:rPr>
          <w:rFonts w:ascii="Arial" w:hAnsi="Arial" w:cs="Arial"/>
          <w:sz w:val="24"/>
          <w:szCs w:val="24"/>
        </w:rPr>
        <w:t xml:space="preserve">Pide un mínimo de 6 voluntarios que se numerarán. Todos menos el primer voluntario salen del salón. </w:t>
      </w:r>
    </w:p>
    <w:p w:rsidR="00310612" w:rsidRPr="00915E14" w:rsidRDefault="00310612" w:rsidP="00310612">
      <w:pPr>
        <w:pStyle w:val="Blockquote"/>
        <w:numPr>
          <w:ilvl w:val="0"/>
          <w:numId w:val="19"/>
        </w:numPr>
        <w:spacing w:before="0" w:after="0"/>
        <w:ind w:right="1080"/>
        <w:jc w:val="both"/>
        <w:rPr>
          <w:rFonts w:ascii="Arial" w:hAnsi="Arial" w:cs="Arial"/>
          <w:sz w:val="24"/>
          <w:szCs w:val="24"/>
        </w:rPr>
      </w:pPr>
      <w:r w:rsidRPr="00915E14">
        <w:rPr>
          <w:rFonts w:ascii="Arial" w:hAnsi="Arial" w:cs="Arial"/>
          <w:sz w:val="24"/>
          <w:szCs w:val="24"/>
        </w:rPr>
        <w:t xml:space="preserve">El resto de los participantes son los testigos del proceso de distorsión, que se dará al mensaje; se les pedirá que anoten las variaciones que van identificando de la versión inicial. </w:t>
      </w:r>
    </w:p>
    <w:p w:rsidR="00310612" w:rsidRPr="00915E14" w:rsidRDefault="00310612" w:rsidP="00310612">
      <w:pPr>
        <w:pStyle w:val="Blockquote"/>
        <w:numPr>
          <w:ilvl w:val="0"/>
          <w:numId w:val="19"/>
        </w:numPr>
        <w:spacing w:before="0" w:after="0"/>
        <w:ind w:right="1080"/>
        <w:jc w:val="both"/>
        <w:rPr>
          <w:rFonts w:ascii="Arial" w:hAnsi="Arial" w:cs="Arial"/>
          <w:sz w:val="24"/>
          <w:szCs w:val="24"/>
        </w:rPr>
      </w:pPr>
      <w:r w:rsidRPr="00915E14">
        <w:rPr>
          <w:rFonts w:ascii="Arial" w:hAnsi="Arial" w:cs="Arial"/>
          <w:sz w:val="24"/>
          <w:szCs w:val="24"/>
        </w:rPr>
        <w:t xml:space="preserve">Lee el mensaje al participante No. 1, luego se llama al No. 2. El No. 1 le comunica al No. 2 lo que le fue leído, sin ayuda de nadie. Así sucesivamente, hasta que pasen todos los compañeros y compañeras. </w:t>
      </w:r>
    </w:p>
    <w:p w:rsidR="00310612" w:rsidRPr="00915E14" w:rsidRDefault="00310612" w:rsidP="00310612">
      <w:pPr>
        <w:pStyle w:val="Blockquote"/>
        <w:numPr>
          <w:ilvl w:val="0"/>
          <w:numId w:val="19"/>
        </w:numPr>
        <w:spacing w:before="0" w:after="0"/>
        <w:ind w:right="1080"/>
        <w:jc w:val="both"/>
        <w:rPr>
          <w:rFonts w:ascii="Arial" w:hAnsi="Arial" w:cs="Arial"/>
          <w:sz w:val="24"/>
          <w:szCs w:val="24"/>
        </w:rPr>
      </w:pPr>
      <w:r w:rsidRPr="00915E14">
        <w:rPr>
          <w:rFonts w:ascii="Arial" w:hAnsi="Arial" w:cs="Arial"/>
          <w:sz w:val="24"/>
          <w:szCs w:val="24"/>
        </w:rPr>
        <w:t xml:space="preserve">El último compañero, en lugar de repetir el mensaje oralmente lo escribirá en el </w:t>
      </w:r>
      <w:proofErr w:type="spellStart"/>
      <w:r w:rsidRPr="00915E14">
        <w:rPr>
          <w:rFonts w:ascii="Arial" w:hAnsi="Arial" w:cs="Arial"/>
          <w:sz w:val="24"/>
          <w:szCs w:val="24"/>
        </w:rPr>
        <w:t>rotafolios</w:t>
      </w:r>
      <w:proofErr w:type="spellEnd"/>
      <w:r w:rsidRPr="00915E14">
        <w:rPr>
          <w:rFonts w:ascii="Arial" w:hAnsi="Arial" w:cs="Arial"/>
          <w:sz w:val="24"/>
          <w:szCs w:val="24"/>
        </w:rPr>
        <w:t xml:space="preserve"> o pizarrón, si es posible. A su vez, tú anotarás el mensaje original para comparar. </w:t>
      </w:r>
    </w:p>
    <w:p w:rsidR="00310612" w:rsidRPr="00915E14" w:rsidRDefault="00310612" w:rsidP="00310612">
      <w:pPr>
        <w:rPr>
          <w:rFonts w:ascii="Arial" w:hAnsi="Arial" w:cs="Arial"/>
        </w:rPr>
      </w:pPr>
    </w:p>
    <w:p w:rsidR="00310612" w:rsidRPr="00915E14" w:rsidRDefault="00310612" w:rsidP="00310612">
      <w:pPr>
        <w:numPr>
          <w:ilvl w:val="0"/>
          <w:numId w:val="19"/>
        </w:numPr>
        <w:jc w:val="both"/>
        <w:rPr>
          <w:rFonts w:ascii="Arial" w:hAnsi="Arial" w:cs="Arial"/>
        </w:rPr>
      </w:pPr>
      <w:r w:rsidRPr="00915E14">
        <w:rPr>
          <w:rFonts w:ascii="Arial" w:hAnsi="Arial" w:cs="Arial"/>
        </w:rPr>
        <w:t xml:space="preserve">Al finalizar pregunta al grupo: </w:t>
      </w:r>
    </w:p>
    <w:p w:rsidR="00310612" w:rsidRPr="00915E14" w:rsidRDefault="00310612" w:rsidP="00310612">
      <w:pPr>
        <w:rPr>
          <w:rFonts w:ascii="Arial" w:hAnsi="Arial" w:cs="Arial"/>
        </w:rPr>
      </w:pPr>
    </w:p>
    <w:p w:rsidR="00310612" w:rsidRPr="00915E14" w:rsidRDefault="00310612" w:rsidP="00310612">
      <w:pPr>
        <w:numPr>
          <w:ilvl w:val="0"/>
          <w:numId w:val="21"/>
        </w:numPr>
        <w:jc w:val="both"/>
        <w:rPr>
          <w:rFonts w:ascii="Arial" w:hAnsi="Arial" w:cs="Arial"/>
        </w:rPr>
      </w:pPr>
      <w:r w:rsidRPr="00915E14">
        <w:rPr>
          <w:rFonts w:ascii="Arial" w:hAnsi="Arial" w:cs="Arial"/>
        </w:rPr>
        <w:t>¿Qué fue lo que pasó? ¿Por qué ocurrió?</w:t>
      </w:r>
    </w:p>
    <w:p w:rsidR="00310612" w:rsidRPr="00915E14" w:rsidRDefault="00310612" w:rsidP="00310612">
      <w:pPr>
        <w:numPr>
          <w:ilvl w:val="0"/>
          <w:numId w:val="21"/>
        </w:numPr>
        <w:jc w:val="both"/>
        <w:rPr>
          <w:rFonts w:ascii="Arial" w:hAnsi="Arial" w:cs="Arial"/>
        </w:rPr>
      </w:pPr>
      <w:r w:rsidRPr="00915E14">
        <w:rPr>
          <w:rFonts w:ascii="Arial" w:hAnsi="Arial" w:cs="Arial"/>
        </w:rPr>
        <w:lastRenderedPageBreak/>
        <w:t>¿Cómo se sentirían las personas?</w:t>
      </w:r>
    </w:p>
    <w:p w:rsidR="00310612" w:rsidRPr="00915E14" w:rsidRDefault="00310612" w:rsidP="00310612">
      <w:pPr>
        <w:numPr>
          <w:ilvl w:val="0"/>
          <w:numId w:val="21"/>
        </w:numPr>
        <w:jc w:val="both"/>
        <w:rPr>
          <w:rFonts w:ascii="Arial" w:hAnsi="Arial" w:cs="Arial"/>
        </w:rPr>
      </w:pPr>
      <w:r w:rsidRPr="00915E14">
        <w:rPr>
          <w:rFonts w:ascii="Arial" w:hAnsi="Arial" w:cs="Arial"/>
        </w:rPr>
        <w:t>¿Qué aprendemos de esto?</w:t>
      </w:r>
    </w:p>
    <w:p w:rsidR="00310612" w:rsidRPr="00915E14" w:rsidRDefault="00310612" w:rsidP="00310612">
      <w:pPr>
        <w:pStyle w:val="Default"/>
        <w:rPr>
          <w:rFonts w:ascii="Arial" w:hAnsi="Arial" w:cs="Arial"/>
        </w:rPr>
      </w:pPr>
    </w:p>
    <w:p w:rsidR="00310612" w:rsidRPr="00915E14" w:rsidRDefault="00310612" w:rsidP="00310612">
      <w:pPr>
        <w:pStyle w:val="Default"/>
        <w:numPr>
          <w:ilvl w:val="0"/>
          <w:numId w:val="22"/>
        </w:numPr>
        <w:jc w:val="both"/>
        <w:rPr>
          <w:rFonts w:ascii="Arial" w:hAnsi="Arial" w:cs="Arial"/>
        </w:rPr>
      </w:pPr>
      <w:r w:rsidRPr="00915E14">
        <w:rPr>
          <w:rFonts w:ascii="Arial" w:hAnsi="Arial" w:cs="Arial"/>
        </w:rPr>
        <w:t xml:space="preserve">Complementa los comentarios del grupo guiando la reflexión a la importancia de escuchar al otro en todos los espacios y sobre los beneficios que nos daría generar la escucha activa en la escuela, y retoma la idea de la diferencia entre oír y escuchar. </w:t>
      </w:r>
    </w:p>
    <w:p w:rsidR="00310612" w:rsidRPr="00915E14" w:rsidRDefault="00310612" w:rsidP="00310612">
      <w:pPr>
        <w:pStyle w:val="Default"/>
        <w:numPr>
          <w:ilvl w:val="0"/>
          <w:numId w:val="22"/>
        </w:numPr>
        <w:jc w:val="both"/>
        <w:rPr>
          <w:rFonts w:ascii="Arial" w:hAnsi="Arial" w:cs="Arial"/>
        </w:rPr>
      </w:pPr>
      <w:r w:rsidRPr="00915E14">
        <w:rPr>
          <w:rFonts w:ascii="Arial" w:hAnsi="Arial" w:cs="Arial"/>
        </w:rPr>
        <w:t>Comenta que en el caso de esta actividad se puede reflexionar que el escuchar implica atender al mensaje pero cuando se trata de escuchar el pensamiento o sentir de alguien más, escuchar también implica tratar de entender el punto de vista del otro, desde su perspectiva y su lectura de la realidad, y que esto se relaciona con la asertividad y la posibilidad que nos brinda de construir relaciones más saludables y efectivas en la escuela.</w:t>
      </w:r>
    </w:p>
    <w:p w:rsidR="00310612" w:rsidRPr="00915E14" w:rsidRDefault="00310612" w:rsidP="00310612">
      <w:pPr>
        <w:pStyle w:val="Default"/>
        <w:rPr>
          <w:rFonts w:ascii="Arial" w:hAnsi="Arial" w:cs="Arial"/>
        </w:rPr>
      </w:pPr>
    </w:p>
    <w:p w:rsidR="00310612" w:rsidRPr="00915E14" w:rsidRDefault="00310612" w:rsidP="00310612">
      <w:pPr>
        <w:pStyle w:val="CM21"/>
        <w:numPr>
          <w:ilvl w:val="0"/>
          <w:numId w:val="18"/>
        </w:numPr>
        <w:rPr>
          <w:rFonts w:ascii="Arial" w:hAnsi="Arial" w:cs="Arial"/>
          <w:color w:val="211E1E"/>
        </w:rPr>
      </w:pPr>
      <w:r w:rsidRPr="00915E14">
        <w:rPr>
          <w:rFonts w:ascii="Arial" w:hAnsi="Arial" w:cs="Arial"/>
          <w:b/>
          <w:bCs/>
          <w:color w:val="211E1E"/>
        </w:rPr>
        <w:t xml:space="preserve">Para </w:t>
      </w:r>
      <w:smartTag w:uri="urn:schemas-microsoft-com:office:smarttags" w:element="PersonName">
        <w:smartTagPr>
          <w:attr w:name="ProductID" w:val="la Reflexi￳n"/>
        </w:smartTagPr>
        <w:r w:rsidRPr="00915E14">
          <w:rPr>
            <w:rFonts w:ascii="Arial" w:hAnsi="Arial" w:cs="Arial"/>
            <w:b/>
            <w:bCs/>
            <w:color w:val="211E1E"/>
          </w:rPr>
          <w:t>la Reflexión</w:t>
        </w:r>
      </w:smartTag>
      <w:r w:rsidRPr="00915E14">
        <w:rPr>
          <w:rFonts w:ascii="Arial" w:hAnsi="Arial" w:cs="Arial"/>
          <w:color w:val="211E1E"/>
        </w:rPr>
        <w:t xml:space="preserve">(25 min) </w:t>
      </w:r>
    </w:p>
    <w:p w:rsidR="00310612" w:rsidRPr="00915E14" w:rsidRDefault="00310612" w:rsidP="00310612">
      <w:pPr>
        <w:rPr>
          <w:rFonts w:ascii="Arial" w:hAnsi="Arial" w:cs="Arial"/>
          <w:b/>
          <w:bCs/>
          <w:color w:val="211E1E"/>
          <w:lang w:eastAsia="es-MX"/>
        </w:rPr>
      </w:pPr>
    </w:p>
    <w:p w:rsidR="00310612" w:rsidRPr="00915E14" w:rsidRDefault="00310612" w:rsidP="00310612">
      <w:pPr>
        <w:pStyle w:val="Default"/>
        <w:rPr>
          <w:rFonts w:ascii="Arial" w:hAnsi="Arial" w:cs="Arial"/>
        </w:rPr>
      </w:pPr>
      <w:r w:rsidRPr="00915E14">
        <w:rPr>
          <w:rFonts w:ascii="Arial" w:hAnsi="Arial" w:cs="Arial"/>
        </w:rPr>
        <w:t>Actividad: “Dictar dibujos”</w:t>
      </w:r>
    </w:p>
    <w:p w:rsidR="00310612" w:rsidRPr="00915E14" w:rsidRDefault="00310612" w:rsidP="00310612">
      <w:pPr>
        <w:pStyle w:val="Default"/>
        <w:rPr>
          <w:rFonts w:ascii="Arial" w:hAnsi="Arial" w:cs="Arial"/>
        </w:rPr>
      </w:pPr>
    </w:p>
    <w:p w:rsidR="00310612" w:rsidRPr="00915E14" w:rsidRDefault="00310612" w:rsidP="00310612">
      <w:pPr>
        <w:numPr>
          <w:ilvl w:val="0"/>
          <w:numId w:val="23"/>
        </w:numPr>
        <w:jc w:val="both"/>
        <w:rPr>
          <w:rFonts w:ascii="Arial" w:hAnsi="Arial" w:cs="Arial"/>
        </w:rPr>
      </w:pPr>
      <w:r w:rsidRPr="00915E14">
        <w:rPr>
          <w:rFonts w:ascii="Arial" w:hAnsi="Arial" w:cs="Arial"/>
        </w:rPr>
        <w:t>Pide al grupo que se agrupen por parejas y que una persona de la pareja se coloque de frente al pizarrón y su pareja a sus espaldas. Reparte a cada pareja una hoja blanca y un lápiz. De ser posible que estén sentadas espalda con espalda</w:t>
      </w:r>
    </w:p>
    <w:p w:rsidR="00310612" w:rsidRPr="00915E14" w:rsidRDefault="00310612" w:rsidP="00310612">
      <w:pPr>
        <w:numPr>
          <w:ilvl w:val="0"/>
          <w:numId w:val="23"/>
        </w:numPr>
        <w:jc w:val="both"/>
        <w:rPr>
          <w:rFonts w:ascii="Arial" w:hAnsi="Arial" w:cs="Arial"/>
        </w:rPr>
      </w:pPr>
      <w:r w:rsidRPr="00915E14">
        <w:rPr>
          <w:rFonts w:ascii="Arial" w:hAnsi="Arial" w:cs="Arial"/>
        </w:rPr>
        <w:t xml:space="preserve">Explica a las y los participantes que pondrás en el pizarrón un dibujo, y que la persona que esta de frente al pizarrón deberá describir el dibujo a su pareja, de tal manera que ésta la pueda dibujar lo más parecido al dibujo que esta en el pizarrón. </w:t>
      </w:r>
    </w:p>
    <w:p w:rsidR="00310612" w:rsidRPr="00915E14" w:rsidRDefault="00310612" w:rsidP="00310612">
      <w:pPr>
        <w:numPr>
          <w:ilvl w:val="0"/>
          <w:numId w:val="23"/>
        </w:numPr>
        <w:jc w:val="both"/>
        <w:rPr>
          <w:rFonts w:ascii="Arial" w:hAnsi="Arial" w:cs="Arial"/>
        </w:rPr>
      </w:pPr>
      <w:r w:rsidRPr="00915E14">
        <w:rPr>
          <w:rFonts w:ascii="Arial" w:hAnsi="Arial" w:cs="Arial"/>
        </w:rPr>
        <w:t xml:space="preserve">Indica al grupo que la persona que esta de espaldas no puede hablar con su pareja y que no puede voltear al pizarrón. </w:t>
      </w:r>
    </w:p>
    <w:p w:rsidR="00310612" w:rsidRPr="00915E14" w:rsidRDefault="00310612" w:rsidP="00310612">
      <w:pPr>
        <w:numPr>
          <w:ilvl w:val="0"/>
          <w:numId w:val="23"/>
        </w:numPr>
        <w:jc w:val="both"/>
        <w:rPr>
          <w:rFonts w:ascii="Arial" w:hAnsi="Arial" w:cs="Arial"/>
        </w:rPr>
      </w:pPr>
      <w:r w:rsidRPr="00915E14">
        <w:rPr>
          <w:rFonts w:ascii="Arial" w:hAnsi="Arial" w:cs="Arial"/>
        </w:rPr>
        <w:t xml:space="preserve">Al finalizar el dibujo pide que se inviertan los lugares, y ahora explica que cambiarás el dibujo y que harán el mismo ejercicio, pero que ahora la persona que está de espaldas puede hacer preguntas al compañero que le esta describiendo el dibujo, que lo único que no puede hacer es voltear. </w:t>
      </w:r>
    </w:p>
    <w:p w:rsidR="00310612" w:rsidRPr="00915E14" w:rsidRDefault="00310612" w:rsidP="00310612">
      <w:pPr>
        <w:numPr>
          <w:ilvl w:val="0"/>
          <w:numId w:val="23"/>
        </w:numPr>
        <w:jc w:val="both"/>
        <w:rPr>
          <w:rFonts w:ascii="Arial" w:hAnsi="Arial" w:cs="Arial"/>
        </w:rPr>
      </w:pPr>
      <w:r w:rsidRPr="00915E14">
        <w:rPr>
          <w:rFonts w:ascii="Arial" w:hAnsi="Arial" w:cs="Arial"/>
        </w:rPr>
        <w:t>Cuando hayan terminado con esta parte, comenta en plenaria a partir de las siguientes preguntas:</w:t>
      </w:r>
    </w:p>
    <w:p w:rsidR="00310612" w:rsidRPr="00915E14" w:rsidRDefault="00310612" w:rsidP="00310612">
      <w:pPr>
        <w:rPr>
          <w:rFonts w:ascii="Arial" w:hAnsi="Arial" w:cs="Arial"/>
        </w:rPr>
      </w:pPr>
    </w:p>
    <w:p w:rsidR="00310612" w:rsidRPr="00915E14" w:rsidRDefault="00310612" w:rsidP="00310612">
      <w:pPr>
        <w:numPr>
          <w:ilvl w:val="0"/>
          <w:numId w:val="24"/>
        </w:numPr>
        <w:jc w:val="both"/>
        <w:rPr>
          <w:rFonts w:ascii="Arial" w:hAnsi="Arial" w:cs="Arial"/>
        </w:rPr>
      </w:pPr>
      <w:r w:rsidRPr="00915E14">
        <w:rPr>
          <w:rFonts w:ascii="Arial" w:hAnsi="Arial" w:cs="Arial"/>
        </w:rPr>
        <w:t>¿Qué fue lo que paso en cada momento?</w:t>
      </w:r>
    </w:p>
    <w:p w:rsidR="00310612" w:rsidRPr="00915E14" w:rsidRDefault="00310612" w:rsidP="00310612">
      <w:pPr>
        <w:numPr>
          <w:ilvl w:val="0"/>
          <w:numId w:val="24"/>
        </w:numPr>
        <w:jc w:val="both"/>
        <w:rPr>
          <w:rFonts w:ascii="Arial" w:hAnsi="Arial" w:cs="Arial"/>
        </w:rPr>
      </w:pPr>
      <w:r w:rsidRPr="00915E14">
        <w:rPr>
          <w:rFonts w:ascii="Arial" w:hAnsi="Arial" w:cs="Arial"/>
        </w:rPr>
        <w:t>¿Cómo se sintieron dictando? ¿Y los que dibujaban?</w:t>
      </w:r>
    </w:p>
    <w:p w:rsidR="00310612" w:rsidRPr="00915E14" w:rsidRDefault="00310612" w:rsidP="00310612">
      <w:pPr>
        <w:numPr>
          <w:ilvl w:val="0"/>
          <w:numId w:val="24"/>
        </w:numPr>
        <w:jc w:val="both"/>
        <w:rPr>
          <w:rFonts w:ascii="Arial" w:hAnsi="Arial" w:cs="Arial"/>
        </w:rPr>
      </w:pPr>
      <w:r w:rsidRPr="00915E14">
        <w:rPr>
          <w:rFonts w:ascii="Arial" w:hAnsi="Arial" w:cs="Arial"/>
        </w:rPr>
        <w:t>¿Alguien se desesperó? ¿Qué hizo?</w:t>
      </w:r>
    </w:p>
    <w:p w:rsidR="00310612" w:rsidRPr="00915E14" w:rsidRDefault="00310612" w:rsidP="00310612">
      <w:pPr>
        <w:numPr>
          <w:ilvl w:val="0"/>
          <w:numId w:val="24"/>
        </w:numPr>
        <w:jc w:val="both"/>
        <w:rPr>
          <w:rFonts w:ascii="Arial" w:hAnsi="Arial" w:cs="Arial"/>
        </w:rPr>
      </w:pPr>
      <w:r w:rsidRPr="00915E14">
        <w:rPr>
          <w:rFonts w:ascii="Arial" w:hAnsi="Arial" w:cs="Arial"/>
        </w:rPr>
        <w:t>¿Fue fácil entender en ambos momentos?</w:t>
      </w:r>
    </w:p>
    <w:p w:rsidR="00310612" w:rsidRPr="00915E14" w:rsidRDefault="00310612" w:rsidP="00310612">
      <w:pPr>
        <w:numPr>
          <w:ilvl w:val="0"/>
          <w:numId w:val="24"/>
        </w:numPr>
        <w:jc w:val="both"/>
        <w:rPr>
          <w:rFonts w:ascii="Arial" w:hAnsi="Arial" w:cs="Arial"/>
        </w:rPr>
      </w:pPr>
      <w:r w:rsidRPr="00915E14">
        <w:rPr>
          <w:rFonts w:ascii="Arial" w:hAnsi="Arial" w:cs="Arial"/>
        </w:rPr>
        <w:t>¿Cuándo le entendieron más a quien dictaba? ¿Por qué?</w:t>
      </w:r>
    </w:p>
    <w:p w:rsidR="00310612" w:rsidRPr="00915E14" w:rsidRDefault="00310612" w:rsidP="00310612">
      <w:pPr>
        <w:numPr>
          <w:ilvl w:val="0"/>
          <w:numId w:val="24"/>
        </w:numPr>
        <w:jc w:val="both"/>
        <w:rPr>
          <w:rFonts w:ascii="Arial" w:hAnsi="Arial" w:cs="Arial"/>
        </w:rPr>
      </w:pPr>
      <w:r w:rsidRPr="00915E14">
        <w:rPr>
          <w:rFonts w:ascii="Arial" w:hAnsi="Arial" w:cs="Arial"/>
        </w:rPr>
        <w:t>¿Qué aprendimos de esta actividad?</w:t>
      </w:r>
    </w:p>
    <w:p w:rsidR="00310612" w:rsidRPr="00915E14" w:rsidRDefault="00310612" w:rsidP="00310612">
      <w:pPr>
        <w:numPr>
          <w:ilvl w:val="0"/>
          <w:numId w:val="24"/>
        </w:numPr>
        <w:jc w:val="both"/>
        <w:rPr>
          <w:rFonts w:ascii="Arial" w:hAnsi="Arial" w:cs="Arial"/>
        </w:rPr>
      </w:pPr>
      <w:r w:rsidRPr="00915E14">
        <w:rPr>
          <w:rFonts w:ascii="Arial" w:hAnsi="Arial" w:cs="Arial"/>
        </w:rPr>
        <w:t>¿Qué habilidades pusimos en práctica?</w:t>
      </w:r>
    </w:p>
    <w:p w:rsidR="00310612" w:rsidRPr="00915E14" w:rsidRDefault="00310612" w:rsidP="00310612">
      <w:pPr>
        <w:rPr>
          <w:rFonts w:ascii="Arial" w:hAnsi="Arial" w:cs="Arial"/>
        </w:rPr>
      </w:pPr>
    </w:p>
    <w:p w:rsidR="00310612" w:rsidRPr="00915E14" w:rsidRDefault="00310612" w:rsidP="00310612">
      <w:pPr>
        <w:numPr>
          <w:ilvl w:val="0"/>
          <w:numId w:val="25"/>
        </w:numPr>
        <w:jc w:val="both"/>
        <w:rPr>
          <w:rFonts w:ascii="Arial" w:hAnsi="Arial" w:cs="Arial"/>
        </w:rPr>
      </w:pPr>
      <w:r w:rsidRPr="00915E14">
        <w:rPr>
          <w:rFonts w:ascii="Arial" w:hAnsi="Arial" w:cs="Arial"/>
        </w:rPr>
        <w:t>Comenta con las y los participantes que en esta actividad el dibujo</w:t>
      </w:r>
    </w:p>
    <w:p w:rsidR="00310612" w:rsidRPr="00915E14" w:rsidRDefault="00310612" w:rsidP="00310612">
      <w:pPr>
        <w:ind w:left="720"/>
        <w:rPr>
          <w:rFonts w:ascii="Arial" w:hAnsi="Arial" w:cs="Arial"/>
        </w:rPr>
      </w:pPr>
    </w:p>
    <w:p w:rsidR="00310612" w:rsidRPr="00915E14" w:rsidRDefault="00310612" w:rsidP="00310612">
      <w:pPr>
        <w:ind w:left="720"/>
        <w:rPr>
          <w:rFonts w:ascii="Arial" w:hAnsi="Arial" w:cs="Arial"/>
          <w:i/>
        </w:rPr>
      </w:pPr>
      <w:r w:rsidRPr="00915E14">
        <w:rPr>
          <w:rFonts w:ascii="Arial" w:hAnsi="Arial" w:cs="Arial"/>
          <w:i/>
        </w:rPr>
        <w:t xml:space="preserve"> Representa una situación de la vida cotidiana, y que la persona que lo dicta lo describe desde sus propias características y su perspectiva. Esto nos ayuda a retomar la empatía y la escucha activa, el escuchar cómo es que una persona ve y describe una situación nos permite entender que es lo que pasa, el porqué actúa de alguna manera y cómo es que podemos ayudarla.</w:t>
      </w:r>
    </w:p>
    <w:p w:rsidR="00310612" w:rsidRPr="00915E14" w:rsidRDefault="00310612" w:rsidP="00310612">
      <w:pPr>
        <w:ind w:left="720"/>
        <w:rPr>
          <w:rFonts w:ascii="Arial" w:hAnsi="Arial" w:cs="Arial"/>
          <w:i/>
        </w:rPr>
      </w:pPr>
    </w:p>
    <w:p w:rsidR="00310612" w:rsidRPr="00915E14" w:rsidRDefault="00310612" w:rsidP="00310612">
      <w:pPr>
        <w:numPr>
          <w:ilvl w:val="0"/>
          <w:numId w:val="25"/>
        </w:numPr>
        <w:jc w:val="both"/>
        <w:rPr>
          <w:rFonts w:ascii="Arial" w:hAnsi="Arial" w:cs="Arial"/>
        </w:rPr>
      </w:pPr>
      <w:r w:rsidRPr="00915E14">
        <w:rPr>
          <w:rFonts w:ascii="Arial" w:hAnsi="Arial" w:cs="Arial"/>
        </w:rPr>
        <w:t>Comparte que así como tuvieron que ser muy claros con la forma que tenía su dibujo, así debemos ser al describir aquello que sentimos y pensamos, y que el prestar atención a la persona que nos comparte ayuda a que la comunicación se dé de una manera  que entiendan no sólo lo que quiere decir la otra persona, así como lo que ésta siente y poder resolver conflictos en nuestras relaciones interpersonales.</w:t>
      </w:r>
    </w:p>
    <w:p w:rsidR="00310612" w:rsidRPr="00915E14" w:rsidRDefault="00310612" w:rsidP="00310612">
      <w:pPr>
        <w:numPr>
          <w:ilvl w:val="0"/>
          <w:numId w:val="25"/>
        </w:numPr>
        <w:jc w:val="both"/>
        <w:rPr>
          <w:rFonts w:ascii="Arial" w:hAnsi="Arial" w:cs="Arial"/>
        </w:rPr>
      </w:pPr>
      <w:r w:rsidRPr="00915E14">
        <w:rPr>
          <w:rFonts w:ascii="Arial" w:hAnsi="Arial" w:cs="Arial"/>
        </w:rPr>
        <w:t>Comparte con el grupo las características de una escucha activa por medio de un apoyo visual con la información de la ficha técnica.</w:t>
      </w:r>
    </w:p>
    <w:p w:rsidR="00310612" w:rsidRPr="00915E14" w:rsidRDefault="00310612" w:rsidP="00310612">
      <w:pPr>
        <w:numPr>
          <w:ilvl w:val="0"/>
          <w:numId w:val="25"/>
        </w:numPr>
        <w:jc w:val="both"/>
        <w:rPr>
          <w:rFonts w:ascii="Arial" w:hAnsi="Arial" w:cs="Arial"/>
        </w:rPr>
      </w:pPr>
      <w:r w:rsidRPr="00915E14">
        <w:rPr>
          <w:rFonts w:ascii="Arial" w:hAnsi="Arial" w:cs="Arial"/>
        </w:rPr>
        <w:t>Retoma con el grupo la diferencia en la actividad en cada uno de los momentos, primero sin poder hacer preguntas y después al poder preguntar a su compañero, que la escucha activa es un elemento para tener una comunicación que permita comprender la postura y perspectiva del otro, comenta que la próxima sesión se retomará cómo la pregunta puede abrir el diálogo.</w:t>
      </w:r>
    </w:p>
    <w:p w:rsidR="00310612" w:rsidRPr="00915E14" w:rsidRDefault="00310612" w:rsidP="00310612">
      <w:pPr>
        <w:rPr>
          <w:rFonts w:ascii="Arial" w:hAnsi="Arial" w:cs="Arial"/>
          <w:b/>
        </w:rPr>
      </w:pPr>
    </w:p>
    <w:p w:rsidR="00310612" w:rsidRPr="00915E14" w:rsidRDefault="00310612" w:rsidP="00310612">
      <w:pPr>
        <w:pStyle w:val="Default"/>
        <w:rPr>
          <w:rFonts w:ascii="Arial" w:hAnsi="Arial" w:cs="Arial"/>
        </w:rPr>
      </w:pPr>
    </w:p>
    <w:p w:rsidR="00310612" w:rsidRPr="00915E14" w:rsidRDefault="00310612" w:rsidP="00310612">
      <w:pPr>
        <w:pStyle w:val="CM10"/>
        <w:numPr>
          <w:ilvl w:val="0"/>
          <w:numId w:val="18"/>
        </w:numPr>
        <w:jc w:val="both"/>
        <w:rPr>
          <w:rFonts w:ascii="Arial" w:hAnsi="Arial" w:cs="Arial"/>
          <w:color w:val="211E1E"/>
        </w:rPr>
      </w:pPr>
      <w:r w:rsidRPr="00915E14">
        <w:rPr>
          <w:rFonts w:ascii="Arial" w:hAnsi="Arial" w:cs="Arial"/>
          <w:b/>
          <w:bCs/>
          <w:color w:val="211E1E"/>
        </w:rPr>
        <w:t xml:space="preserve">Cierre </w:t>
      </w:r>
      <w:r w:rsidRPr="00915E14">
        <w:rPr>
          <w:rFonts w:ascii="Arial" w:hAnsi="Arial" w:cs="Arial"/>
          <w:color w:val="211E1E"/>
        </w:rPr>
        <w:t xml:space="preserve">(5 minutos) </w:t>
      </w:r>
    </w:p>
    <w:p w:rsidR="00310612" w:rsidRPr="00915E14" w:rsidRDefault="00310612" w:rsidP="00310612">
      <w:pPr>
        <w:pStyle w:val="Default"/>
        <w:rPr>
          <w:rFonts w:ascii="Arial" w:hAnsi="Arial" w:cs="Arial"/>
        </w:rPr>
      </w:pPr>
    </w:p>
    <w:p w:rsidR="00310612" w:rsidRPr="00915E14" w:rsidRDefault="00310612" w:rsidP="00310612">
      <w:pPr>
        <w:pStyle w:val="Default"/>
        <w:numPr>
          <w:ilvl w:val="0"/>
          <w:numId w:val="26"/>
        </w:numPr>
        <w:rPr>
          <w:rFonts w:ascii="Arial" w:hAnsi="Arial" w:cs="Arial"/>
        </w:rPr>
      </w:pPr>
      <w:r w:rsidRPr="00915E14">
        <w:rPr>
          <w:rFonts w:ascii="Arial" w:hAnsi="Arial" w:cs="Arial"/>
        </w:rPr>
        <w:t>Para concluir la sesión pregunta:</w:t>
      </w:r>
    </w:p>
    <w:p w:rsidR="00310612" w:rsidRPr="00915E14" w:rsidRDefault="00310612" w:rsidP="00310612">
      <w:pPr>
        <w:pStyle w:val="Default"/>
        <w:rPr>
          <w:rFonts w:ascii="Arial" w:hAnsi="Arial" w:cs="Arial"/>
        </w:rPr>
      </w:pPr>
    </w:p>
    <w:p w:rsidR="00310612" w:rsidRPr="00915E14" w:rsidRDefault="00310612" w:rsidP="00310612">
      <w:pPr>
        <w:pStyle w:val="Default"/>
        <w:numPr>
          <w:ilvl w:val="0"/>
          <w:numId w:val="27"/>
        </w:numPr>
        <w:jc w:val="both"/>
        <w:rPr>
          <w:rFonts w:ascii="Arial" w:hAnsi="Arial" w:cs="Arial"/>
        </w:rPr>
      </w:pPr>
      <w:r w:rsidRPr="00915E14">
        <w:rPr>
          <w:rFonts w:ascii="Arial" w:hAnsi="Arial" w:cs="Arial"/>
        </w:rPr>
        <w:t>¿En las relaciones que tenemos con los demás tenemos una escucha activa?</w:t>
      </w:r>
    </w:p>
    <w:p w:rsidR="00310612" w:rsidRPr="00915E14" w:rsidRDefault="00310612" w:rsidP="00310612">
      <w:pPr>
        <w:pStyle w:val="Default"/>
        <w:numPr>
          <w:ilvl w:val="0"/>
          <w:numId w:val="27"/>
        </w:numPr>
        <w:jc w:val="both"/>
        <w:rPr>
          <w:rFonts w:ascii="Arial" w:hAnsi="Arial" w:cs="Arial"/>
        </w:rPr>
      </w:pPr>
      <w:r w:rsidRPr="00915E14">
        <w:rPr>
          <w:rFonts w:ascii="Arial" w:hAnsi="Arial" w:cs="Arial"/>
        </w:rPr>
        <w:t>¿Algunos de los conflictos que tenemos con los demás es por no tener una escucha activa?</w:t>
      </w:r>
    </w:p>
    <w:p w:rsidR="00310612" w:rsidRPr="00915E14" w:rsidRDefault="00310612" w:rsidP="00310612">
      <w:pPr>
        <w:pStyle w:val="Default"/>
        <w:ind w:left="720"/>
        <w:jc w:val="both"/>
        <w:rPr>
          <w:rFonts w:ascii="Arial" w:hAnsi="Arial" w:cs="Arial"/>
        </w:rPr>
      </w:pPr>
    </w:p>
    <w:p w:rsidR="00310612" w:rsidRPr="00915E14" w:rsidRDefault="00310612" w:rsidP="00310612">
      <w:pPr>
        <w:pStyle w:val="Default"/>
        <w:numPr>
          <w:ilvl w:val="0"/>
          <w:numId w:val="26"/>
        </w:numPr>
        <w:jc w:val="both"/>
        <w:rPr>
          <w:rFonts w:ascii="Arial" w:hAnsi="Arial" w:cs="Arial"/>
        </w:rPr>
      </w:pPr>
      <w:r w:rsidRPr="00915E14">
        <w:rPr>
          <w:rFonts w:ascii="Arial" w:hAnsi="Arial" w:cs="Arial"/>
        </w:rPr>
        <w:t>Pide a las y los participantes que escriban en una hoja sus respuestas y que la entreguen sin escribir su nombre.</w:t>
      </w:r>
    </w:p>
    <w:p w:rsidR="00310612" w:rsidRPr="00915E14" w:rsidRDefault="00310612" w:rsidP="00310612">
      <w:pPr>
        <w:pStyle w:val="Default"/>
        <w:numPr>
          <w:ilvl w:val="0"/>
          <w:numId w:val="26"/>
        </w:numPr>
        <w:jc w:val="both"/>
        <w:rPr>
          <w:rFonts w:ascii="Arial" w:hAnsi="Arial" w:cs="Arial"/>
        </w:rPr>
      </w:pPr>
      <w:r w:rsidRPr="00915E14">
        <w:rPr>
          <w:rFonts w:ascii="Arial" w:hAnsi="Arial" w:cs="Arial"/>
        </w:rPr>
        <w:t>Lee algunas de las respuestas y comenta que el construir relaciones efectivas y saludables en la escuela requiere de mejorar nuestras formas de comunicación y desarrollar habilidades para la de escucha activa.</w:t>
      </w:r>
    </w:p>
    <w:p w:rsidR="00310612" w:rsidRPr="00310612" w:rsidRDefault="00310612" w:rsidP="00741CE3">
      <w:pPr>
        <w:jc w:val="center"/>
        <w:rPr>
          <w:rFonts w:ascii="Arial" w:hAnsi="Arial" w:cs="Arial"/>
          <w:b/>
        </w:rPr>
      </w:pPr>
    </w:p>
    <w:sectPr w:rsidR="00310612" w:rsidRPr="00310612" w:rsidSect="00A4290A">
      <w:pgSz w:w="11906" w:h="16838"/>
      <w:pgMar w:top="1418" w:right="1361" w:bottom="1418"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257" w:rsidRDefault="009A1257" w:rsidP="00A4290A">
      <w:r>
        <w:separator/>
      </w:r>
    </w:p>
  </w:endnote>
  <w:endnote w:type="continuationSeparator" w:id="0">
    <w:p w:rsidR="009A1257" w:rsidRDefault="009A1257" w:rsidP="00A4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FKGN B+ 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FKGP D+ Eras Demi ITC">
    <w:altName w:val="Eras Dem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257" w:rsidRDefault="009A1257" w:rsidP="00A4290A">
      <w:r>
        <w:separator/>
      </w:r>
    </w:p>
  </w:footnote>
  <w:footnote w:type="continuationSeparator" w:id="0">
    <w:p w:rsidR="009A1257" w:rsidRDefault="009A1257" w:rsidP="00A4290A">
      <w:r>
        <w:continuationSeparator/>
      </w:r>
    </w:p>
  </w:footnote>
  <w:footnote w:id="1">
    <w:p w:rsidR="00310612" w:rsidRDefault="00310612" w:rsidP="00310612">
      <w:pPr>
        <w:pStyle w:val="Textonotapie"/>
      </w:pPr>
      <w:r>
        <w:rPr>
          <w:rStyle w:val="Refdenotaalpie"/>
        </w:rPr>
        <w:footnoteRef/>
      </w:r>
      <w:r>
        <w:t xml:space="preserve"> </w:t>
      </w:r>
      <w:r>
        <w:rPr>
          <w:rStyle w:val="CitaHTML"/>
          <w:rFonts w:ascii="Arial" w:hAnsi="Arial" w:cs="Arial"/>
          <w:color w:val="000000"/>
        </w:rPr>
        <w:t>www.mitecnologico.com/Main/</w:t>
      </w:r>
      <w:r>
        <w:rPr>
          <w:rStyle w:val="CitaHTML"/>
          <w:rFonts w:ascii="Arial" w:hAnsi="Arial" w:cs="Arial"/>
          <w:b/>
          <w:bCs/>
          <w:color w:val="000000"/>
        </w:rPr>
        <w:t>EscuchaActiva</w:t>
      </w:r>
    </w:p>
  </w:footnote>
  <w:footnote w:id="2">
    <w:p w:rsidR="00310612" w:rsidRDefault="00310612" w:rsidP="00310612">
      <w:pPr>
        <w:pStyle w:val="Textonotapie"/>
      </w:pPr>
      <w:r>
        <w:rPr>
          <w:rStyle w:val="Refdenotaalpie"/>
        </w:rPr>
        <w:footnoteRef/>
      </w:r>
      <w:r w:rsidRPr="00E2754B">
        <w:t>http://formadores-ocupacionales.blogspot.com/2009/08/escucha-activa-plan-de-formacion_13.html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2F1D"/>
    <w:multiLevelType w:val="hybridMultilevel"/>
    <w:tmpl w:val="5FC47B38"/>
    <w:lvl w:ilvl="0" w:tplc="73DA1624">
      <w:start w:val="1"/>
      <w:numFmt w:val="bullet"/>
      <w:lvlText w:val=""/>
      <w:lvlJc w:val="left"/>
      <w:pPr>
        <w:ind w:left="1776" w:hanging="360"/>
      </w:pPr>
      <w:rPr>
        <w:rFonts w:ascii="Wingdings" w:hAnsi="Wingdings" w:hint="default"/>
        <w:color w:val="17365D"/>
      </w:rPr>
    </w:lvl>
    <w:lvl w:ilvl="1" w:tplc="080A0003">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1">
    <w:nsid w:val="13AD09B8"/>
    <w:multiLevelType w:val="hybridMultilevel"/>
    <w:tmpl w:val="F86E510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3B11F68"/>
    <w:multiLevelType w:val="hybridMultilevel"/>
    <w:tmpl w:val="D60AFC3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51F7F0D"/>
    <w:multiLevelType w:val="hybridMultilevel"/>
    <w:tmpl w:val="F8FEBAB6"/>
    <w:lvl w:ilvl="0" w:tplc="FFFFFFFF">
      <w:start w:val="1"/>
      <w:numFmt w:val="bullet"/>
      <w:lvlText w:val="-"/>
      <w:lvlJc w:val="left"/>
      <w:pPr>
        <w:ind w:left="1440" w:hanging="360"/>
      </w:pPr>
      <w:rPr>
        <w:rFonts w:ascii="Times New Roman" w:eastAsia="Times New Roman" w:hAnsi="Times New Roman"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nsid w:val="196A2B11"/>
    <w:multiLevelType w:val="hybridMultilevel"/>
    <w:tmpl w:val="657E064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50F6AA8"/>
    <w:multiLevelType w:val="hybridMultilevel"/>
    <w:tmpl w:val="A82ADE06"/>
    <w:lvl w:ilvl="0" w:tplc="E9924DEE">
      <w:start w:val="1"/>
      <w:numFmt w:val="decimal"/>
      <w:lvlText w:val="%1."/>
      <w:lvlJc w:val="left"/>
      <w:pPr>
        <w:ind w:left="720" w:hanging="360"/>
      </w:pPr>
      <w:rPr>
        <w:rFonts w:ascii="Arial" w:hAnsi="Arial" w:cs="AFKGN B+ Arial" w:hint="default"/>
        <w:b/>
        <w:i w:val="0"/>
        <w:color w:val="auto"/>
        <w:sz w:val="24"/>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74A7400"/>
    <w:multiLevelType w:val="hybridMultilevel"/>
    <w:tmpl w:val="D180AB8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CE80EDD"/>
    <w:multiLevelType w:val="hybridMultilevel"/>
    <w:tmpl w:val="CE24F522"/>
    <w:lvl w:ilvl="0" w:tplc="435A583E">
      <w:start w:val="3"/>
      <w:numFmt w:val="decimal"/>
      <w:lvlText w:val="%1."/>
      <w:lvlJc w:val="left"/>
      <w:pPr>
        <w:ind w:left="720" w:hanging="360"/>
      </w:pPr>
      <w:rPr>
        <w:rFonts w:ascii="Arial" w:hAnsi="Arial" w:cs="AFKGN B+ Arial" w:hint="default"/>
        <w:b/>
        <w:i w:val="0"/>
        <w:color w:val="auto"/>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2E1B0073"/>
    <w:multiLevelType w:val="hybridMultilevel"/>
    <w:tmpl w:val="B212DD10"/>
    <w:lvl w:ilvl="0" w:tplc="080A0005">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9">
    <w:nsid w:val="2FFF0FC0"/>
    <w:multiLevelType w:val="hybridMultilevel"/>
    <w:tmpl w:val="5412945E"/>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1500476"/>
    <w:multiLevelType w:val="hybridMultilevel"/>
    <w:tmpl w:val="A1048914"/>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8FE2CAD"/>
    <w:multiLevelType w:val="hybridMultilevel"/>
    <w:tmpl w:val="DB86371E"/>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A883FB4"/>
    <w:multiLevelType w:val="hybridMultilevel"/>
    <w:tmpl w:val="424E2C40"/>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17C6BF7"/>
    <w:multiLevelType w:val="hybridMultilevel"/>
    <w:tmpl w:val="EA1AA64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C912715"/>
    <w:multiLevelType w:val="hybridMultilevel"/>
    <w:tmpl w:val="751AFACC"/>
    <w:lvl w:ilvl="0" w:tplc="2458CF90">
      <w:start w:val="16"/>
      <w:numFmt w:val="bullet"/>
      <w:lvlText w:val="-"/>
      <w:lvlJc w:val="left"/>
      <w:pPr>
        <w:ind w:left="72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DB84F7A"/>
    <w:multiLevelType w:val="hybridMultilevel"/>
    <w:tmpl w:val="3A30B35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5A56010"/>
    <w:multiLevelType w:val="hybridMultilevel"/>
    <w:tmpl w:val="6B5AE83C"/>
    <w:lvl w:ilvl="0" w:tplc="FBC2ED68">
      <w:numFmt w:val="bullet"/>
      <w:lvlText w:val="-"/>
      <w:lvlJc w:val="left"/>
      <w:pPr>
        <w:ind w:left="1065" w:hanging="360"/>
      </w:pPr>
      <w:rPr>
        <w:rFonts w:ascii="Calibri" w:eastAsia="Calibri" w:hAnsi="Calibri" w:cs="Times New Roman" w:hint="default"/>
      </w:rPr>
    </w:lvl>
    <w:lvl w:ilvl="1" w:tplc="080A0003" w:tentative="1">
      <w:start w:val="1"/>
      <w:numFmt w:val="bullet"/>
      <w:lvlText w:val="o"/>
      <w:lvlJc w:val="left"/>
      <w:pPr>
        <w:ind w:left="1785" w:hanging="360"/>
      </w:pPr>
      <w:rPr>
        <w:rFonts w:ascii="Courier New" w:hAnsi="Courier New" w:cs="Courier New" w:hint="default"/>
      </w:rPr>
    </w:lvl>
    <w:lvl w:ilvl="2" w:tplc="080A0005" w:tentative="1">
      <w:start w:val="1"/>
      <w:numFmt w:val="bullet"/>
      <w:lvlText w:val=""/>
      <w:lvlJc w:val="left"/>
      <w:pPr>
        <w:ind w:left="2505" w:hanging="360"/>
      </w:pPr>
      <w:rPr>
        <w:rFonts w:ascii="Wingdings" w:hAnsi="Wingdings" w:hint="default"/>
      </w:rPr>
    </w:lvl>
    <w:lvl w:ilvl="3" w:tplc="080A0001" w:tentative="1">
      <w:start w:val="1"/>
      <w:numFmt w:val="bullet"/>
      <w:lvlText w:val=""/>
      <w:lvlJc w:val="left"/>
      <w:pPr>
        <w:ind w:left="3225" w:hanging="360"/>
      </w:pPr>
      <w:rPr>
        <w:rFonts w:ascii="Symbol" w:hAnsi="Symbol" w:hint="default"/>
      </w:rPr>
    </w:lvl>
    <w:lvl w:ilvl="4" w:tplc="080A0003" w:tentative="1">
      <w:start w:val="1"/>
      <w:numFmt w:val="bullet"/>
      <w:lvlText w:val="o"/>
      <w:lvlJc w:val="left"/>
      <w:pPr>
        <w:ind w:left="3945" w:hanging="360"/>
      </w:pPr>
      <w:rPr>
        <w:rFonts w:ascii="Courier New" w:hAnsi="Courier New" w:cs="Courier New" w:hint="default"/>
      </w:rPr>
    </w:lvl>
    <w:lvl w:ilvl="5" w:tplc="080A0005" w:tentative="1">
      <w:start w:val="1"/>
      <w:numFmt w:val="bullet"/>
      <w:lvlText w:val=""/>
      <w:lvlJc w:val="left"/>
      <w:pPr>
        <w:ind w:left="4665" w:hanging="360"/>
      </w:pPr>
      <w:rPr>
        <w:rFonts w:ascii="Wingdings" w:hAnsi="Wingdings" w:hint="default"/>
      </w:rPr>
    </w:lvl>
    <w:lvl w:ilvl="6" w:tplc="080A0001" w:tentative="1">
      <w:start w:val="1"/>
      <w:numFmt w:val="bullet"/>
      <w:lvlText w:val=""/>
      <w:lvlJc w:val="left"/>
      <w:pPr>
        <w:ind w:left="5385" w:hanging="360"/>
      </w:pPr>
      <w:rPr>
        <w:rFonts w:ascii="Symbol" w:hAnsi="Symbol" w:hint="default"/>
      </w:rPr>
    </w:lvl>
    <w:lvl w:ilvl="7" w:tplc="080A0003" w:tentative="1">
      <w:start w:val="1"/>
      <w:numFmt w:val="bullet"/>
      <w:lvlText w:val="o"/>
      <w:lvlJc w:val="left"/>
      <w:pPr>
        <w:ind w:left="6105" w:hanging="360"/>
      </w:pPr>
      <w:rPr>
        <w:rFonts w:ascii="Courier New" w:hAnsi="Courier New" w:cs="Courier New" w:hint="default"/>
      </w:rPr>
    </w:lvl>
    <w:lvl w:ilvl="8" w:tplc="080A0005" w:tentative="1">
      <w:start w:val="1"/>
      <w:numFmt w:val="bullet"/>
      <w:lvlText w:val=""/>
      <w:lvlJc w:val="left"/>
      <w:pPr>
        <w:ind w:left="6825" w:hanging="360"/>
      </w:pPr>
      <w:rPr>
        <w:rFonts w:ascii="Wingdings" w:hAnsi="Wingdings" w:hint="default"/>
      </w:rPr>
    </w:lvl>
  </w:abstractNum>
  <w:abstractNum w:abstractNumId="17">
    <w:nsid w:val="5A1E76EF"/>
    <w:multiLevelType w:val="hybridMultilevel"/>
    <w:tmpl w:val="E3F8208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CFE4575"/>
    <w:multiLevelType w:val="hybridMultilevel"/>
    <w:tmpl w:val="EAFA3570"/>
    <w:lvl w:ilvl="0" w:tplc="080A0005">
      <w:start w:val="1"/>
      <w:numFmt w:val="bullet"/>
      <w:lvlText w:val=""/>
      <w:lvlJc w:val="left"/>
      <w:pPr>
        <w:ind w:left="720" w:hanging="360"/>
      </w:pPr>
      <w:rPr>
        <w:rFonts w:ascii="Wingdings" w:hAnsi="Wingding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D8A537A"/>
    <w:multiLevelType w:val="hybridMultilevel"/>
    <w:tmpl w:val="ACA6111A"/>
    <w:lvl w:ilvl="0" w:tplc="A5CAC68E">
      <w:start w:val="1"/>
      <w:numFmt w:val="decimal"/>
      <w:lvlText w:val="%1."/>
      <w:lvlJc w:val="left"/>
      <w:pPr>
        <w:ind w:left="1080" w:hanging="360"/>
      </w:pPr>
      <w:rPr>
        <w:rFonts w:ascii="Arial" w:hAnsi="Arial" w:cs="AFKGN B+ Arial" w:hint="default"/>
        <w:b/>
        <w:i w:val="0"/>
        <w:sz w:val="24"/>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0">
    <w:nsid w:val="61C46BA0"/>
    <w:multiLevelType w:val="hybridMultilevel"/>
    <w:tmpl w:val="60AADB94"/>
    <w:lvl w:ilvl="0" w:tplc="FFFFFFFF">
      <w:start w:val="1"/>
      <w:numFmt w:val="bullet"/>
      <w:lvlText w:val="-"/>
      <w:lvlJc w:val="left"/>
      <w:pPr>
        <w:ind w:left="1068" w:hanging="360"/>
      </w:pPr>
      <w:rPr>
        <w:rFonts w:ascii="Times New Roman" w:eastAsia="Times New Roman" w:hAnsi="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21">
    <w:nsid w:val="64F42162"/>
    <w:multiLevelType w:val="hybridMultilevel"/>
    <w:tmpl w:val="AEE2BD32"/>
    <w:lvl w:ilvl="0" w:tplc="FFFFFFFF">
      <w:start w:val="1"/>
      <w:numFmt w:val="bullet"/>
      <w:lvlText w:val="-"/>
      <w:lvlJc w:val="left"/>
      <w:pPr>
        <w:ind w:left="1068" w:hanging="360"/>
      </w:pPr>
      <w:rPr>
        <w:rFonts w:ascii="Times New Roman" w:eastAsia="Times New Roman" w:hAnsi="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22">
    <w:nsid w:val="659D0FFB"/>
    <w:multiLevelType w:val="hybridMultilevel"/>
    <w:tmpl w:val="87F41B4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705B162C"/>
    <w:multiLevelType w:val="hybridMultilevel"/>
    <w:tmpl w:val="B3FEC72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76130405"/>
    <w:multiLevelType w:val="hybridMultilevel"/>
    <w:tmpl w:val="72BE49D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7AB54E6A"/>
    <w:multiLevelType w:val="hybridMultilevel"/>
    <w:tmpl w:val="DB12F2D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7CA21EA0"/>
    <w:multiLevelType w:val="hybridMultilevel"/>
    <w:tmpl w:val="1F185390"/>
    <w:lvl w:ilvl="0" w:tplc="FFFFFFFF">
      <w:start w:val="1"/>
      <w:numFmt w:val="bullet"/>
      <w:lvlText w:val="-"/>
      <w:lvlJc w:val="left"/>
      <w:pPr>
        <w:ind w:left="720" w:hanging="360"/>
      </w:pPr>
      <w:rPr>
        <w:rFonts w:ascii="Times New Roman" w:eastAsia="Times New Roman" w:hAnsi="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6"/>
  </w:num>
  <w:num w:numId="4">
    <w:abstractNumId w:val="6"/>
  </w:num>
  <w:num w:numId="5">
    <w:abstractNumId w:val="10"/>
  </w:num>
  <w:num w:numId="6">
    <w:abstractNumId w:val="8"/>
  </w:num>
  <w:num w:numId="7">
    <w:abstractNumId w:val="9"/>
  </w:num>
  <w:num w:numId="8">
    <w:abstractNumId w:val="12"/>
  </w:num>
  <w:num w:numId="9">
    <w:abstractNumId w:val="17"/>
  </w:num>
  <w:num w:numId="10">
    <w:abstractNumId w:val="11"/>
  </w:num>
  <w:num w:numId="11">
    <w:abstractNumId w:val="0"/>
  </w:num>
  <w:num w:numId="12">
    <w:abstractNumId w:val="15"/>
  </w:num>
  <w:num w:numId="13">
    <w:abstractNumId w:val="2"/>
  </w:num>
  <w:num w:numId="14">
    <w:abstractNumId w:val="4"/>
  </w:num>
  <w:num w:numId="15">
    <w:abstractNumId w:val="21"/>
  </w:num>
  <w:num w:numId="16">
    <w:abstractNumId w:val="14"/>
  </w:num>
  <w:num w:numId="17">
    <w:abstractNumId w:val="13"/>
  </w:num>
  <w:num w:numId="18">
    <w:abstractNumId w:val="19"/>
  </w:num>
  <w:num w:numId="19">
    <w:abstractNumId w:val="18"/>
  </w:num>
  <w:num w:numId="20">
    <w:abstractNumId w:val="23"/>
  </w:num>
  <w:num w:numId="21">
    <w:abstractNumId w:val="20"/>
  </w:num>
  <w:num w:numId="22">
    <w:abstractNumId w:val="1"/>
  </w:num>
  <w:num w:numId="23">
    <w:abstractNumId w:val="22"/>
  </w:num>
  <w:num w:numId="24">
    <w:abstractNumId w:val="3"/>
  </w:num>
  <w:num w:numId="25">
    <w:abstractNumId w:val="25"/>
  </w:num>
  <w:num w:numId="26">
    <w:abstractNumId w:val="24"/>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90A"/>
    <w:rsid w:val="00310612"/>
    <w:rsid w:val="00524FF8"/>
    <w:rsid w:val="00741CE3"/>
    <w:rsid w:val="00902B22"/>
    <w:rsid w:val="009A1257"/>
    <w:rsid w:val="00A4290A"/>
    <w:rsid w:val="00CD14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1413</Words>
  <Characters>7773</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9168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2010-06-29T18:27:00Z</dcterms:created>
  <dcterms:modified xsi:type="dcterms:W3CDTF">2010-06-29T18:27:00Z</dcterms:modified>
</cp:coreProperties>
</file>